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5DF" w:rsidRPr="00EE03D3" w:rsidRDefault="00BD45DF" w:rsidP="00BD45DF">
      <w:pPr>
        <w:jc w:val="center"/>
        <w:rPr>
          <w:b/>
          <w:sz w:val="20"/>
        </w:rPr>
      </w:pPr>
      <w:r w:rsidRPr="00BB53A4">
        <w:rPr>
          <w:b/>
          <w:sz w:val="20"/>
          <w:lang w:val="en-US"/>
        </w:rPr>
        <w:t>C</w:t>
      </w:r>
      <w:r w:rsidRPr="00BB53A4">
        <w:rPr>
          <w:b/>
          <w:sz w:val="20"/>
        </w:rPr>
        <w:t xml:space="preserve">ПИСОК ДОКУМЕНТОВ, ПРЕДОСТАВЛЯЕМЫХ В «СОЦИУМ-БАНК» (ООО) ЮРИДИЧЕСКИМИ ЛИЦАМИ, СОЗДАННЫМИ В СООТВЕТСТВИИ С ЗАКОНОДАТЕЛЬСТВОМ ИНОСТРАННОГО ГОСУДАРСТВА И ИМЕЮЩИМИ МЕСТОНАХОЖДЕНИЕ ЗА ПРЕДЕЛАМИ </w:t>
      </w:r>
      <w:proofErr w:type="gramStart"/>
      <w:r w:rsidRPr="00BB53A4">
        <w:rPr>
          <w:b/>
          <w:sz w:val="20"/>
        </w:rPr>
        <w:t>ТЕРРИТОРИИ  РОССИЙСКОЙ</w:t>
      </w:r>
      <w:proofErr w:type="gramEnd"/>
      <w:r w:rsidRPr="00BB53A4">
        <w:rPr>
          <w:b/>
          <w:sz w:val="20"/>
        </w:rPr>
        <w:t xml:space="preserve"> ФЕДЕРАЦИИ,  ДЛЯ ОТКРЫТИЯ БАНКОВСКОГО СЧЕТА И ИДЕНТИФИКАЦИИ КЛИЕНТА</w:t>
      </w:r>
    </w:p>
    <w:p w:rsidR="00BD45DF" w:rsidRPr="00AE6674" w:rsidRDefault="00BD45DF" w:rsidP="00BD45DF">
      <w:pPr>
        <w:ind w:firstLine="567"/>
        <w:rPr>
          <w:sz w:val="20"/>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5388"/>
        <w:gridCol w:w="4677"/>
      </w:tblGrid>
      <w:tr w:rsidR="00BD45DF" w:rsidRPr="00E97E55" w:rsidTr="00A25B46">
        <w:tc>
          <w:tcPr>
            <w:tcW w:w="708" w:type="dxa"/>
          </w:tcPr>
          <w:p w:rsidR="00BD45DF" w:rsidRPr="00E97E55" w:rsidRDefault="00BD45DF" w:rsidP="00A25B46">
            <w:pPr>
              <w:jc w:val="center"/>
              <w:rPr>
                <w:sz w:val="20"/>
              </w:rPr>
            </w:pPr>
            <w:r w:rsidRPr="00E97E55">
              <w:rPr>
                <w:sz w:val="20"/>
              </w:rPr>
              <w:t xml:space="preserve">№ </w:t>
            </w:r>
            <w:proofErr w:type="spellStart"/>
            <w:proofErr w:type="gramStart"/>
            <w:r w:rsidRPr="00E97E55">
              <w:rPr>
                <w:sz w:val="20"/>
              </w:rPr>
              <w:t>п</w:t>
            </w:r>
            <w:proofErr w:type="spellEnd"/>
            <w:proofErr w:type="gramEnd"/>
            <w:r w:rsidRPr="00E97E55">
              <w:rPr>
                <w:sz w:val="20"/>
              </w:rPr>
              <w:t>/</w:t>
            </w:r>
            <w:proofErr w:type="spellStart"/>
            <w:r w:rsidRPr="00E97E55">
              <w:rPr>
                <w:sz w:val="20"/>
              </w:rPr>
              <w:t>п</w:t>
            </w:r>
            <w:proofErr w:type="spellEnd"/>
          </w:p>
        </w:tc>
        <w:tc>
          <w:tcPr>
            <w:tcW w:w="5388" w:type="dxa"/>
          </w:tcPr>
          <w:p w:rsidR="00BD45DF" w:rsidRPr="00E97E55" w:rsidRDefault="00BD45DF" w:rsidP="00A25B46">
            <w:pPr>
              <w:jc w:val="center"/>
              <w:rPr>
                <w:sz w:val="20"/>
              </w:rPr>
            </w:pPr>
            <w:r w:rsidRPr="00E97E55">
              <w:rPr>
                <w:sz w:val="20"/>
              </w:rPr>
              <w:t>Наименование документа</w:t>
            </w:r>
          </w:p>
        </w:tc>
        <w:tc>
          <w:tcPr>
            <w:tcW w:w="4677" w:type="dxa"/>
          </w:tcPr>
          <w:p w:rsidR="00BD45DF" w:rsidRPr="00E97E55" w:rsidRDefault="00BD45DF" w:rsidP="00A25B46">
            <w:pPr>
              <w:jc w:val="center"/>
              <w:rPr>
                <w:sz w:val="20"/>
              </w:rPr>
            </w:pPr>
            <w:r w:rsidRPr="00E97E55">
              <w:rPr>
                <w:sz w:val="20"/>
              </w:rPr>
              <w:t>Комментарии и требования к оформлению документов</w:t>
            </w:r>
          </w:p>
        </w:tc>
      </w:tr>
      <w:tr w:rsidR="00BD45DF" w:rsidRPr="00E97E55" w:rsidTr="00A25B46">
        <w:tc>
          <w:tcPr>
            <w:tcW w:w="708" w:type="dxa"/>
          </w:tcPr>
          <w:p w:rsidR="00BD45DF" w:rsidRPr="00E97E55" w:rsidRDefault="00BD45DF" w:rsidP="00A25B46">
            <w:pPr>
              <w:pStyle w:val="a6"/>
              <w:rPr>
                <w:sz w:val="20"/>
                <w:szCs w:val="20"/>
              </w:rPr>
            </w:pPr>
            <w:r>
              <w:rPr>
                <w:sz w:val="20"/>
                <w:szCs w:val="20"/>
              </w:rPr>
              <w:t>1.</w:t>
            </w:r>
          </w:p>
        </w:tc>
        <w:tc>
          <w:tcPr>
            <w:tcW w:w="5388" w:type="dxa"/>
          </w:tcPr>
          <w:p w:rsidR="00BD45DF" w:rsidRPr="00E97E55" w:rsidRDefault="00BD45DF" w:rsidP="00A25B46">
            <w:pPr>
              <w:pStyle w:val="a6"/>
              <w:rPr>
                <w:sz w:val="20"/>
                <w:szCs w:val="20"/>
              </w:rPr>
            </w:pPr>
            <w:r w:rsidRPr="00E97E55">
              <w:rPr>
                <w:sz w:val="20"/>
                <w:szCs w:val="20"/>
              </w:rPr>
              <w:t xml:space="preserve">Заявление об акцепте Договора банковского счета, подписанное уполномоченным лицом Клиента. </w:t>
            </w:r>
          </w:p>
        </w:tc>
        <w:tc>
          <w:tcPr>
            <w:tcW w:w="4677" w:type="dxa"/>
          </w:tcPr>
          <w:p w:rsidR="00BD45DF" w:rsidRPr="00E97E55" w:rsidRDefault="00BD45DF" w:rsidP="00A25B46">
            <w:pPr>
              <w:pStyle w:val="a6"/>
              <w:rPr>
                <w:sz w:val="20"/>
                <w:szCs w:val="20"/>
              </w:rPr>
            </w:pPr>
          </w:p>
        </w:tc>
      </w:tr>
      <w:tr w:rsidR="00BD45DF" w:rsidRPr="00E97E55" w:rsidTr="00A25B46">
        <w:trPr>
          <w:trHeight w:val="1375"/>
        </w:trPr>
        <w:tc>
          <w:tcPr>
            <w:tcW w:w="708" w:type="dxa"/>
          </w:tcPr>
          <w:p w:rsidR="00BD45DF" w:rsidRPr="00E97E55" w:rsidRDefault="00BD45DF" w:rsidP="00A25B46">
            <w:pPr>
              <w:rPr>
                <w:sz w:val="20"/>
              </w:rPr>
            </w:pPr>
            <w:r w:rsidRPr="00E97E55">
              <w:rPr>
                <w:sz w:val="20"/>
              </w:rPr>
              <w:t xml:space="preserve">32. </w:t>
            </w:r>
          </w:p>
          <w:p w:rsidR="00BD45DF" w:rsidRPr="00E97E55" w:rsidRDefault="00BD45DF" w:rsidP="00A25B46">
            <w:pPr>
              <w:rPr>
                <w:sz w:val="20"/>
              </w:rPr>
            </w:pPr>
          </w:p>
        </w:tc>
        <w:tc>
          <w:tcPr>
            <w:tcW w:w="5388" w:type="dxa"/>
          </w:tcPr>
          <w:p w:rsidR="00BD45DF" w:rsidRPr="00E97E55" w:rsidRDefault="00BD45DF" w:rsidP="00A25B46">
            <w:pPr>
              <w:pStyle w:val="1-"/>
              <w:ind w:firstLine="0"/>
              <w:rPr>
                <w:rFonts w:ascii="Times New Roman" w:hAnsi="Times New Roman"/>
                <w:sz w:val="20"/>
              </w:rPr>
            </w:pPr>
            <w:r w:rsidRPr="00E97E55">
              <w:rPr>
                <w:rFonts w:ascii="Times New Roman" w:hAnsi="Times New Roman"/>
                <w:sz w:val="20"/>
                <w:szCs w:val="20"/>
              </w:rPr>
              <w:t>Документы, подтверждающие правовой статус юридического лица по законодательству страны, на территории которой создано это юридическое лицо, в частности, документы, подтверждающие его государственную регистрацию (включая изменения и дополнения)</w:t>
            </w:r>
            <w:r w:rsidRPr="00E97E55">
              <w:rPr>
                <w:rStyle w:val="a3"/>
                <w:sz w:val="20"/>
              </w:rPr>
              <w:t>:</w:t>
            </w:r>
          </w:p>
        </w:tc>
        <w:tc>
          <w:tcPr>
            <w:tcW w:w="4677" w:type="dxa"/>
          </w:tcPr>
          <w:p w:rsidR="00BD45DF" w:rsidRPr="00E97E55" w:rsidRDefault="00BD45DF" w:rsidP="00A25B46">
            <w:pPr>
              <w:rPr>
                <w:sz w:val="20"/>
              </w:rPr>
            </w:pPr>
            <w:r w:rsidRPr="00E97E55">
              <w:rPr>
                <w:sz w:val="20"/>
              </w:rPr>
              <w:br/>
            </w:r>
            <w:r w:rsidRPr="00E97E55">
              <w:rPr>
                <w:sz w:val="20"/>
              </w:rPr>
              <w:br/>
            </w:r>
            <w:r w:rsidRPr="00E97E55">
              <w:rPr>
                <w:sz w:val="20"/>
              </w:rPr>
              <w:br/>
            </w:r>
          </w:p>
        </w:tc>
      </w:tr>
      <w:tr w:rsidR="00BD45DF" w:rsidRPr="00E97E55" w:rsidTr="00A25B46">
        <w:tc>
          <w:tcPr>
            <w:tcW w:w="708" w:type="dxa"/>
            <w:vMerge w:val="restart"/>
          </w:tcPr>
          <w:p w:rsidR="00BD45DF" w:rsidRPr="00E97E55" w:rsidRDefault="00BD45DF" w:rsidP="00A25B46">
            <w:pPr>
              <w:rPr>
                <w:sz w:val="20"/>
              </w:rPr>
            </w:pPr>
            <w:r w:rsidRPr="00E97E55">
              <w:rPr>
                <w:sz w:val="20"/>
              </w:rPr>
              <w:t>2</w:t>
            </w:r>
          </w:p>
          <w:p w:rsidR="00BD45DF" w:rsidRPr="00E97E55" w:rsidRDefault="00BD45DF" w:rsidP="00A25B46">
            <w:pPr>
              <w:rPr>
                <w:sz w:val="20"/>
              </w:rPr>
            </w:pPr>
            <w:r w:rsidRPr="00E97E55">
              <w:rPr>
                <w:sz w:val="20"/>
              </w:rPr>
              <w:t>2</w:t>
            </w:r>
          </w:p>
        </w:tc>
        <w:tc>
          <w:tcPr>
            <w:tcW w:w="5388" w:type="dxa"/>
          </w:tcPr>
          <w:p w:rsidR="00BD45DF" w:rsidRPr="00E97E55" w:rsidRDefault="00BD45DF" w:rsidP="00A25B46">
            <w:pPr>
              <w:pStyle w:val="1-"/>
              <w:spacing w:before="0"/>
              <w:ind w:firstLine="0"/>
              <w:rPr>
                <w:rFonts w:ascii="Times New Roman" w:hAnsi="Times New Roman"/>
                <w:sz w:val="20"/>
                <w:szCs w:val="20"/>
              </w:rPr>
            </w:pPr>
            <w:r w:rsidRPr="00E97E55">
              <w:rPr>
                <w:rFonts w:ascii="Times New Roman" w:hAnsi="Times New Roman"/>
                <w:sz w:val="20"/>
                <w:szCs w:val="20"/>
              </w:rPr>
              <w:t>Выписка из государственного (торгового) реестра по законодательству страны происхождения юридического лица.</w:t>
            </w:r>
          </w:p>
        </w:tc>
        <w:tc>
          <w:tcPr>
            <w:tcW w:w="4677" w:type="dxa"/>
          </w:tcPr>
          <w:p w:rsidR="00BD45DF" w:rsidRPr="00E97E55" w:rsidRDefault="00BD45DF" w:rsidP="00A25B46">
            <w:pPr>
              <w:pStyle w:val="1-"/>
              <w:spacing w:before="0"/>
              <w:ind w:firstLine="0"/>
              <w:rPr>
                <w:sz w:val="20"/>
              </w:rPr>
            </w:pPr>
            <w:r w:rsidRPr="00E97E55">
              <w:rPr>
                <w:rFonts w:ascii="Times New Roman" w:hAnsi="Times New Roman"/>
                <w:sz w:val="20"/>
                <w:szCs w:val="20"/>
              </w:rPr>
              <w:t xml:space="preserve">Срок актуальности документа: от даты выдачи до даты предоставления в Банк не более 1 года </w:t>
            </w:r>
          </w:p>
        </w:tc>
      </w:tr>
      <w:tr w:rsidR="00BD45DF" w:rsidRPr="00E97E55" w:rsidTr="00A25B46">
        <w:tc>
          <w:tcPr>
            <w:tcW w:w="708" w:type="dxa"/>
            <w:vMerge/>
          </w:tcPr>
          <w:p w:rsidR="00BD45DF" w:rsidRPr="00E97E55" w:rsidRDefault="00BD45DF" w:rsidP="00A25B46">
            <w:pPr>
              <w:rPr>
                <w:sz w:val="20"/>
              </w:rPr>
            </w:pPr>
          </w:p>
        </w:tc>
        <w:tc>
          <w:tcPr>
            <w:tcW w:w="5388" w:type="dxa"/>
          </w:tcPr>
          <w:p w:rsidR="00BD45DF" w:rsidRPr="00E97E55" w:rsidRDefault="00BD45DF" w:rsidP="00A25B46">
            <w:pPr>
              <w:pStyle w:val="1-"/>
              <w:spacing w:before="0"/>
              <w:ind w:firstLine="0"/>
              <w:rPr>
                <w:rFonts w:ascii="Times New Roman" w:hAnsi="Times New Roman"/>
                <w:sz w:val="20"/>
                <w:szCs w:val="20"/>
                <w:lang w:val="en-US"/>
              </w:rPr>
            </w:pPr>
            <w:r w:rsidRPr="00E97E55">
              <w:rPr>
                <w:rFonts w:ascii="Times New Roman" w:hAnsi="Times New Roman"/>
                <w:sz w:val="20"/>
                <w:szCs w:val="20"/>
                <w:lang w:val="en-US"/>
              </w:rPr>
              <w:t>Certificate of Incorporation (</w:t>
            </w:r>
            <w:r w:rsidRPr="00E97E55">
              <w:rPr>
                <w:rFonts w:ascii="Times New Roman" w:hAnsi="Times New Roman"/>
                <w:sz w:val="20"/>
                <w:szCs w:val="20"/>
              </w:rPr>
              <w:t>Сертификат</w:t>
            </w:r>
            <w:r w:rsidRPr="00E97E55">
              <w:rPr>
                <w:rFonts w:ascii="Times New Roman" w:hAnsi="Times New Roman"/>
                <w:sz w:val="20"/>
                <w:szCs w:val="20"/>
                <w:lang w:val="en-US"/>
              </w:rPr>
              <w:t xml:space="preserve"> </w:t>
            </w:r>
            <w:r w:rsidRPr="00E97E55">
              <w:rPr>
                <w:rFonts w:ascii="Times New Roman" w:hAnsi="Times New Roman"/>
                <w:sz w:val="20"/>
                <w:szCs w:val="20"/>
              </w:rPr>
              <w:t>об</w:t>
            </w:r>
            <w:r w:rsidRPr="00E97E55">
              <w:rPr>
                <w:rFonts w:ascii="Times New Roman" w:hAnsi="Times New Roman"/>
                <w:sz w:val="20"/>
                <w:szCs w:val="20"/>
                <w:lang w:val="en-US"/>
              </w:rPr>
              <w:t xml:space="preserve"> </w:t>
            </w:r>
            <w:r w:rsidRPr="00E97E55">
              <w:rPr>
                <w:rFonts w:ascii="Times New Roman" w:hAnsi="Times New Roman"/>
                <w:sz w:val="20"/>
                <w:szCs w:val="20"/>
              </w:rPr>
              <w:t>инкорпорации</w:t>
            </w:r>
            <w:r w:rsidRPr="00E97E55">
              <w:rPr>
                <w:rFonts w:ascii="Times New Roman" w:hAnsi="Times New Roman"/>
                <w:sz w:val="20"/>
                <w:szCs w:val="20"/>
                <w:lang w:val="en-US"/>
              </w:rPr>
              <w:t xml:space="preserve">); </w:t>
            </w:r>
          </w:p>
        </w:tc>
        <w:tc>
          <w:tcPr>
            <w:tcW w:w="4677" w:type="dxa"/>
          </w:tcPr>
          <w:p w:rsidR="00BD45DF" w:rsidRPr="00E97E55" w:rsidRDefault="00BD45DF" w:rsidP="00A25B46">
            <w:pPr>
              <w:ind w:hanging="6"/>
              <w:rPr>
                <w:sz w:val="20"/>
              </w:rPr>
            </w:pPr>
            <w:r w:rsidRPr="00E97E55">
              <w:rPr>
                <w:sz w:val="20"/>
              </w:rPr>
              <w:t>Срок актуальности документа: бессрочный</w:t>
            </w:r>
          </w:p>
        </w:tc>
      </w:tr>
      <w:tr w:rsidR="00BD45DF" w:rsidRPr="00E97E55" w:rsidTr="00A25B46">
        <w:tc>
          <w:tcPr>
            <w:tcW w:w="708" w:type="dxa"/>
            <w:vMerge/>
          </w:tcPr>
          <w:p w:rsidR="00BD45DF" w:rsidRPr="00E97E55" w:rsidRDefault="00BD45DF" w:rsidP="00A25B46">
            <w:pPr>
              <w:rPr>
                <w:sz w:val="20"/>
                <w:lang w:val="en-US"/>
              </w:rPr>
            </w:pPr>
          </w:p>
        </w:tc>
        <w:tc>
          <w:tcPr>
            <w:tcW w:w="5388" w:type="dxa"/>
          </w:tcPr>
          <w:p w:rsidR="00BD45DF" w:rsidRPr="00E97E55" w:rsidRDefault="00BD45DF" w:rsidP="00A25B46">
            <w:pPr>
              <w:pStyle w:val="1-"/>
              <w:spacing w:before="0"/>
              <w:ind w:firstLine="0"/>
              <w:rPr>
                <w:rFonts w:ascii="Times New Roman" w:hAnsi="Times New Roman"/>
                <w:sz w:val="20"/>
                <w:szCs w:val="20"/>
                <w:lang w:val="en-US"/>
              </w:rPr>
            </w:pPr>
            <w:r w:rsidRPr="00E97E55">
              <w:rPr>
                <w:rFonts w:ascii="Times New Roman" w:hAnsi="Times New Roman"/>
                <w:sz w:val="20"/>
                <w:szCs w:val="20"/>
                <w:lang w:val="en-US"/>
              </w:rPr>
              <w:t>Certificate of Shareholders (</w:t>
            </w:r>
            <w:r w:rsidRPr="00E97E55">
              <w:rPr>
                <w:rFonts w:ascii="Times New Roman" w:hAnsi="Times New Roman"/>
                <w:sz w:val="20"/>
                <w:szCs w:val="20"/>
              </w:rPr>
              <w:t>Сертификат</w:t>
            </w:r>
            <w:r w:rsidRPr="00E97E55">
              <w:rPr>
                <w:rFonts w:ascii="Times New Roman" w:hAnsi="Times New Roman"/>
                <w:sz w:val="20"/>
                <w:szCs w:val="20"/>
                <w:lang w:val="en-US"/>
              </w:rPr>
              <w:t xml:space="preserve"> </w:t>
            </w:r>
            <w:r w:rsidRPr="00E97E55">
              <w:rPr>
                <w:rFonts w:ascii="Times New Roman" w:hAnsi="Times New Roman"/>
                <w:sz w:val="20"/>
                <w:szCs w:val="20"/>
              </w:rPr>
              <w:t>об</w:t>
            </w:r>
            <w:r w:rsidRPr="00E97E55">
              <w:rPr>
                <w:rFonts w:ascii="Times New Roman" w:hAnsi="Times New Roman"/>
                <w:sz w:val="20"/>
                <w:szCs w:val="20"/>
                <w:lang w:val="en-US"/>
              </w:rPr>
              <w:t xml:space="preserve"> </w:t>
            </w:r>
            <w:r w:rsidRPr="00E97E55">
              <w:rPr>
                <w:rFonts w:ascii="Times New Roman" w:hAnsi="Times New Roman"/>
                <w:sz w:val="20"/>
                <w:szCs w:val="20"/>
              </w:rPr>
              <w:t>акционерах</w:t>
            </w:r>
            <w:r w:rsidRPr="00E97E55">
              <w:rPr>
                <w:rFonts w:ascii="Times New Roman" w:hAnsi="Times New Roman"/>
                <w:sz w:val="20"/>
                <w:szCs w:val="20"/>
                <w:lang w:val="en-US"/>
              </w:rPr>
              <w:t>)</w:t>
            </w:r>
          </w:p>
        </w:tc>
        <w:tc>
          <w:tcPr>
            <w:tcW w:w="4677" w:type="dxa"/>
          </w:tcPr>
          <w:p w:rsidR="00BD45DF" w:rsidRPr="00E97E55" w:rsidRDefault="00BD45DF" w:rsidP="00A25B46">
            <w:pPr>
              <w:pStyle w:val="1-"/>
              <w:spacing w:before="0"/>
              <w:ind w:firstLine="0"/>
              <w:rPr>
                <w:sz w:val="20"/>
              </w:rPr>
            </w:pPr>
            <w:r w:rsidRPr="00E97E55">
              <w:rPr>
                <w:rFonts w:ascii="Times New Roman" w:hAnsi="Times New Roman"/>
                <w:sz w:val="20"/>
                <w:szCs w:val="20"/>
              </w:rPr>
              <w:t xml:space="preserve">Срок актуальности документа: от даты выдачи до даты предоставления в Банк не более 1 года </w:t>
            </w:r>
          </w:p>
        </w:tc>
      </w:tr>
      <w:tr w:rsidR="00BD45DF" w:rsidRPr="00E97E55" w:rsidTr="00A25B46">
        <w:tc>
          <w:tcPr>
            <w:tcW w:w="708" w:type="dxa"/>
            <w:vMerge/>
          </w:tcPr>
          <w:p w:rsidR="00BD45DF" w:rsidRPr="00E97E55" w:rsidRDefault="00BD45DF" w:rsidP="00A25B46">
            <w:pPr>
              <w:rPr>
                <w:sz w:val="20"/>
              </w:rPr>
            </w:pPr>
          </w:p>
        </w:tc>
        <w:tc>
          <w:tcPr>
            <w:tcW w:w="5388" w:type="dxa"/>
          </w:tcPr>
          <w:p w:rsidR="00BD45DF" w:rsidRPr="00E97E55" w:rsidRDefault="00BD45DF" w:rsidP="00A25B46">
            <w:pPr>
              <w:pStyle w:val="1-"/>
              <w:spacing w:before="0"/>
              <w:ind w:firstLine="0"/>
              <w:rPr>
                <w:rFonts w:ascii="Times New Roman" w:hAnsi="Times New Roman"/>
                <w:sz w:val="20"/>
                <w:szCs w:val="20"/>
                <w:lang w:val="en-US"/>
              </w:rPr>
            </w:pPr>
            <w:r w:rsidRPr="00E97E55">
              <w:rPr>
                <w:rFonts w:ascii="Times New Roman" w:hAnsi="Times New Roman"/>
                <w:sz w:val="20"/>
                <w:szCs w:val="20"/>
                <w:lang w:val="en-US"/>
              </w:rPr>
              <w:t>Certificate of Directors and Secretary (</w:t>
            </w:r>
            <w:r w:rsidRPr="00E97E55">
              <w:rPr>
                <w:rFonts w:ascii="Times New Roman" w:hAnsi="Times New Roman"/>
                <w:sz w:val="20"/>
                <w:szCs w:val="20"/>
              </w:rPr>
              <w:t>Сертификат</w:t>
            </w:r>
            <w:r w:rsidRPr="00E97E55">
              <w:rPr>
                <w:rFonts w:ascii="Times New Roman" w:hAnsi="Times New Roman"/>
                <w:sz w:val="20"/>
                <w:szCs w:val="20"/>
                <w:lang w:val="en-US"/>
              </w:rPr>
              <w:t xml:space="preserve"> </w:t>
            </w:r>
            <w:r w:rsidRPr="00E97E55">
              <w:rPr>
                <w:rFonts w:ascii="Times New Roman" w:hAnsi="Times New Roman"/>
                <w:sz w:val="20"/>
                <w:szCs w:val="20"/>
              </w:rPr>
              <w:t>о</w:t>
            </w:r>
            <w:r w:rsidRPr="00E97E55">
              <w:rPr>
                <w:rFonts w:ascii="Times New Roman" w:hAnsi="Times New Roman"/>
                <w:sz w:val="20"/>
                <w:szCs w:val="20"/>
                <w:lang w:val="en-US"/>
              </w:rPr>
              <w:t xml:space="preserve"> </w:t>
            </w:r>
            <w:r w:rsidRPr="00E97E55">
              <w:rPr>
                <w:rFonts w:ascii="Times New Roman" w:hAnsi="Times New Roman"/>
                <w:sz w:val="20"/>
                <w:szCs w:val="20"/>
              </w:rPr>
              <w:t>директорах</w:t>
            </w:r>
            <w:r w:rsidRPr="00E97E55">
              <w:rPr>
                <w:rFonts w:ascii="Times New Roman" w:hAnsi="Times New Roman"/>
                <w:sz w:val="20"/>
                <w:szCs w:val="20"/>
                <w:lang w:val="en-US"/>
              </w:rPr>
              <w:t xml:space="preserve"> </w:t>
            </w:r>
            <w:r w:rsidRPr="00E97E55">
              <w:rPr>
                <w:rFonts w:ascii="Times New Roman" w:hAnsi="Times New Roman"/>
                <w:sz w:val="20"/>
                <w:szCs w:val="20"/>
              </w:rPr>
              <w:t>и</w:t>
            </w:r>
            <w:r w:rsidRPr="00E97E55">
              <w:rPr>
                <w:rFonts w:ascii="Times New Roman" w:hAnsi="Times New Roman"/>
                <w:sz w:val="20"/>
                <w:szCs w:val="20"/>
                <w:lang w:val="en-US"/>
              </w:rPr>
              <w:t xml:space="preserve"> </w:t>
            </w:r>
            <w:r w:rsidRPr="00E97E55">
              <w:rPr>
                <w:rFonts w:ascii="Times New Roman" w:hAnsi="Times New Roman"/>
                <w:sz w:val="20"/>
                <w:szCs w:val="20"/>
              </w:rPr>
              <w:t>секретаре</w:t>
            </w:r>
            <w:r w:rsidRPr="00E97E55">
              <w:rPr>
                <w:rFonts w:ascii="Times New Roman" w:hAnsi="Times New Roman"/>
                <w:sz w:val="20"/>
                <w:szCs w:val="20"/>
                <w:lang w:val="en-US"/>
              </w:rPr>
              <w:t>);</w:t>
            </w:r>
          </w:p>
        </w:tc>
        <w:tc>
          <w:tcPr>
            <w:tcW w:w="4677" w:type="dxa"/>
          </w:tcPr>
          <w:p w:rsidR="00BD45DF" w:rsidRPr="00E97E55" w:rsidRDefault="00BD45DF" w:rsidP="00A25B46">
            <w:pPr>
              <w:ind w:firstLine="0"/>
              <w:rPr>
                <w:sz w:val="20"/>
              </w:rPr>
            </w:pPr>
            <w:r w:rsidRPr="00E97E55">
              <w:rPr>
                <w:sz w:val="20"/>
                <w:szCs w:val="20"/>
              </w:rPr>
              <w:t>Срок актуальности документа: от даты выдачи до даты предоставления в Банк не более 1 года</w:t>
            </w:r>
          </w:p>
        </w:tc>
      </w:tr>
      <w:tr w:rsidR="00BD45DF" w:rsidRPr="00E97E55" w:rsidTr="00A25B46">
        <w:tc>
          <w:tcPr>
            <w:tcW w:w="708" w:type="dxa"/>
            <w:vMerge/>
          </w:tcPr>
          <w:p w:rsidR="00BD45DF" w:rsidRPr="00E97E55" w:rsidRDefault="00BD45DF" w:rsidP="00A25B46">
            <w:pPr>
              <w:rPr>
                <w:sz w:val="20"/>
              </w:rPr>
            </w:pPr>
          </w:p>
        </w:tc>
        <w:tc>
          <w:tcPr>
            <w:tcW w:w="5388" w:type="dxa"/>
          </w:tcPr>
          <w:p w:rsidR="00BD45DF" w:rsidRPr="00E97E55" w:rsidRDefault="00BD45DF" w:rsidP="00A25B46">
            <w:pPr>
              <w:pStyle w:val="1-"/>
              <w:spacing w:before="0"/>
              <w:ind w:firstLine="0"/>
              <w:rPr>
                <w:rFonts w:ascii="Times New Roman" w:hAnsi="Times New Roman"/>
                <w:sz w:val="20"/>
                <w:szCs w:val="20"/>
              </w:rPr>
            </w:pPr>
            <w:r w:rsidRPr="00E97E55">
              <w:rPr>
                <w:rFonts w:ascii="Times New Roman" w:hAnsi="Times New Roman"/>
                <w:sz w:val="20"/>
                <w:szCs w:val="20"/>
                <w:lang w:val="en-US"/>
              </w:rPr>
              <w:t>Certificate of Incumbency (</w:t>
            </w:r>
            <w:r w:rsidRPr="00E97E55">
              <w:rPr>
                <w:rFonts w:ascii="Times New Roman" w:hAnsi="Times New Roman"/>
                <w:sz w:val="20"/>
                <w:szCs w:val="20"/>
              </w:rPr>
              <w:t>Сертификат</w:t>
            </w:r>
            <w:r w:rsidRPr="00E97E55">
              <w:rPr>
                <w:rFonts w:ascii="Times New Roman" w:hAnsi="Times New Roman"/>
                <w:sz w:val="20"/>
                <w:szCs w:val="20"/>
                <w:lang w:val="en-US"/>
              </w:rPr>
              <w:t xml:space="preserve"> </w:t>
            </w:r>
            <w:r w:rsidRPr="00E97E55">
              <w:rPr>
                <w:rFonts w:ascii="Times New Roman" w:hAnsi="Times New Roman"/>
                <w:sz w:val="20"/>
                <w:szCs w:val="20"/>
              </w:rPr>
              <w:t>сведений</w:t>
            </w:r>
            <w:r w:rsidRPr="00E97E55">
              <w:rPr>
                <w:rFonts w:ascii="Times New Roman" w:hAnsi="Times New Roman"/>
                <w:sz w:val="20"/>
                <w:szCs w:val="20"/>
                <w:lang w:val="en-US"/>
              </w:rPr>
              <w:t xml:space="preserve"> </w:t>
            </w:r>
            <w:r w:rsidRPr="00E97E55">
              <w:rPr>
                <w:rFonts w:ascii="Times New Roman" w:hAnsi="Times New Roman"/>
                <w:sz w:val="20"/>
                <w:szCs w:val="20"/>
              </w:rPr>
              <w:t>о</w:t>
            </w:r>
            <w:r w:rsidRPr="00E97E55">
              <w:rPr>
                <w:rFonts w:ascii="Times New Roman" w:hAnsi="Times New Roman"/>
                <w:sz w:val="20"/>
                <w:szCs w:val="20"/>
                <w:lang w:val="en-US"/>
              </w:rPr>
              <w:t xml:space="preserve"> </w:t>
            </w:r>
            <w:r w:rsidRPr="00E97E55">
              <w:rPr>
                <w:rFonts w:ascii="Times New Roman" w:hAnsi="Times New Roman"/>
                <w:sz w:val="20"/>
                <w:szCs w:val="20"/>
              </w:rPr>
              <w:t>компании</w:t>
            </w:r>
            <w:r w:rsidRPr="00E97E55">
              <w:rPr>
                <w:rFonts w:ascii="Times New Roman" w:hAnsi="Times New Roman"/>
                <w:sz w:val="20"/>
                <w:szCs w:val="20"/>
                <w:lang w:val="en-US"/>
              </w:rPr>
              <w:t>)</w:t>
            </w:r>
          </w:p>
        </w:tc>
        <w:tc>
          <w:tcPr>
            <w:tcW w:w="4677" w:type="dxa"/>
          </w:tcPr>
          <w:p w:rsidR="00BD45DF" w:rsidRPr="00E97E55" w:rsidRDefault="00BD45DF" w:rsidP="00A25B46">
            <w:pPr>
              <w:ind w:hanging="6"/>
              <w:rPr>
                <w:sz w:val="20"/>
              </w:rPr>
            </w:pPr>
            <w:r w:rsidRPr="00E97E55">
              <w:rPr>
                <w:sz w:val="20"/>
                <w:szCs w:val="20"/>
              </w:rPr>
              <w:t>Срок актуальности документа: от даты выдачи до даты предоставления в Банк не более 1 года</w:t>
            </w:r>
          </w:p>
        </w:tc>
      </w:tr>
      <w:tr w:rsidR="00BD45DF" w:rsidRPr="00E97E55" w:rsidTr="00A25B46">
        <w:tc>
          <w:tcPr>
            <w:tcW w:w="708" w:type="dxa"/>
            <w:vMerge/>
          </w:tcPr>
          <w:p w:rsidR="00BD45DF" w:rsidRPr="00E97E55" w:rsidRDefault="00BD45DF" w:rsidP="00A25B46">
            <w:pPr>
              <w:rPr>
                <w:sz w:val="20"/>
              </w:rPr>
            </w:pPr>
          </w:p>
        </w:tc>
        <w:tc>
          <w:tcPr>
            <w:tcW w:w="5388" w:type="dxa"/>
          </w:tcPr>
          <w:p w:rsidR="00BD45DF" w:rsidRPr="00E97E55" w:rsidRDefault="00BD45DF" w:rsidP="00A25B46">
            <w:pPr>
              <w:pStyle w:val="1-"/>
              <w:spacing w:before="0"/>
              <w:ind w:firstLine="0"/>
              <w:rPr>
                <w:rFonts w:ascii="Times New Roman" w:hAnsi="Times New Roman"/>
                <w:sz w:val="20"/>
                <w:szCs w:val="20"/>
                <w:lang w:val="en-US"/>
              </w:rPr>
            </w:pPr>
            <w:r w:rsidRPr="00E97E55">
              <w:rPr>
                <w:rFonts w:ascii="Times New Roman" w:hAnsi="Times New Roman"/>
                <w:sz w:val="20"/>
                <w:szCs w:val="20"/>
                <w:lang w:val="en-US"/>
              </w:rPr>
              <w:t>Certificate of Registered Office (</w:t>
            </w:r>
            <w:r w:rsidRPr="00E97E55">
              <w:rPr>
                <w:rFonts w:ascii="Times New Roman" w:hAnsi="Times New Roman"/>
                <w:sz w:val="20"/>
                <w:szCs w:val="20"/>
              </w:rPr>
              <w:t>Сертификат</w:t>
            </w:r>
            <w:r w:rsidRPr="00E97E55">
              <w:rPr>
                <w:rFonts w:ascii="Times New Roman" w:hAnsi="Times New Roman"/>
                <w:sz w:val="20"/>
                <w:szCs w:val="20"/>
                <w:lang w:val="en-US"/>
              </w:rPr>
              <w:t xml:space="preserve"> </w:t>
            </w:r>
            <w:r w:rsidRPr="00E97E55">
              <w:rPr>
                <w:rFonts w:ascii="Times New Roman" w:hAnsi="Times New Roman"/>
                <w:sz w:val="20"/>
                <w:szCs w:val="20"/>
              </w:rPr>
              <w:t>о</w:t>
            </w:r>
            <w:r w:rsidRPr="00E97E55">
              <w:rPr>
                <w:rFonts w:ascii="Times New Roman" w:hAnsi="Times New Roman"/>
                <w:sz w:val="20"/>
                <w:szCs w:val="20"/>
                <w:lang w:val="en-US"/>
              </w:rPr>
              <w:t xml:space="preserve"> </w:t>
            </w:r>
            <w:r w:rsidRPr="00E97E55">
              <w:rPr>
                <w:rFonts w:ascii="Times New Roman" w:hAnsi="Times New Roman"/>
                <w:sz w:val="20"/>
                <w:szCs w:val="20"/>
              </w:rPr>
              <w:t>зарегистрированном</w:t>
            </w:r>
            <w:r w:rsidRPr="00E97E55">
              <w:rPr>
                <w:rFonts w:ascii="Times New Roman" w:hAnsi="Times New Roman"/>
                <w:sz w:val="20"/>
                <w:szCs w:val="20"/>
                <w:lang w:val="en-US"/>
              </w:rPr>
              <w:t xml:space="preserve"> </w:t>
            </w:r>
            <w:r w:rsidRPr="00E97E55">
              <w:rPr>
                <w:rFonts w:ascii="Times New Roman" w:hAnsi="Times New Roman"/>
                <w:sz w:val="20"/>
                <w:szCs w:val="20"/>
              </w:rPr>
              <w:t>офисе</w:t>
            </w:r>
            <w:r w:rsidRPr="00E97E55">
              <w:rPr>
                <w:rFonts w:ascii="Times New Roman" w:hAnsi="Times New Roman"/>
                <w:sz w:val="20"/>
                <w:szCs w:val="20"/>
                <w:lang w:val="en-US"/>
              </w:rPr>
              <w:t>)</w:t>
            </w:r>
          </w:p>
        </w:tc>
        <w:tc>
          <w:tcPr>
            <w:tcW w:w="4677" w:type="dxa"/>
          </w:tcPr>
          <w:p w:rsidR="00BD45DF" w:rsidRPr="00E97E55" w:rsidRDefault="00BD45DF" w:rsidP="00A25B46">
            <w:pPr>
              <w:ind w:hanging="6"/>
              <w:rPr>
                <w:sz w:val="20"/>
                <w:szCs w:val="20"/>
              </w:rPr>
            </w:pPr>
            <w:r w:rsidRPr="00E97E55">
              <w:rPr>
                <w:sz w:val="20"/>
                <w:szCs w:val="20"/>
              </w:rPr>
              <w:t>Срок актуальности документа: от даты выдачи до даты предоставления в Банк не более 1 года</w:t>
            </w:r>
          </w:p>
        </w:tc>
      </w:tr>
      <w:tr w:rsidR="00BD45DF" w:rsidRPr="00E97E55" w:rsidTr="00A25B46">
        <w:tc>
          <w:tcPr>
            <w:tcW w:w="708" w:type="dxa"/>
            <w:vMerge/>
          </w:tcPr>
          <w:p w:rsidR="00BD45DF" w:rsidRPr="00E97E55" w:rsidRDefault="00BD45DF" w:rsidP="00A25B46">
            <w:pPr>
              <w:rPr>
                <w:sz w:val="20"/>
              </w:rPr>
            </w:pPr>
          </w:p>
        </w:tc>
        <w:tc>
          <w:tcPr>
            <w:tcW w:w="5388" w:type="dxa"/>
          </w:tcPr>
          <w:p w:rsidR="00BD45DF" w:rsidRPr="00E97E55" w:rsidRDefault="00BD45DF" w:rsidP="00A25B46">
            <w:pPr>
              <w:pStyle w:val="1-"/>
              <w:spacing w:before="0"/>
              <w:ind w:firstLine="0"/>
              <w:rPr>
                <w:rFonts w:ascii="Times New Roman" w:hAnsi="Times New Roman"/>
                <w:sz w:val="20"/>
                <w:szCs w:val="20"/>
              </w:rPr>
            </w:pPr>
            <w:r w:rsidRPr="00E97E55">
              <w:rPr>
                <w:rFonts w:ascii="Times New Roman" w:hAnsi="Times New Roman"/>
                <w:sz w:val="20"/>
                <w:szCs w:val="20"/>
                <w:lang w:val="en-US"/>
              </w:rPr>
              <w:t>Certificate</w:t>
            </w:r>
            <w:r w:rsidRPr="00E97E55">
              <w:rPr>
                <w:rFonts w:ascii="Times New Roman" w:hAnsi="Times New Roman"/>
                <w:sz w:val="20"/>
                <w:szCs w:val="20"/>
              </w:rPr>
              <w:t xml:space="preserve"> </w:t>
            </w:r>
            <w:r w:rsidRPr="00E97E55">
              <w:rPr>
                <w:rFonts w:ascii="Times New Roman" w:hAnsi="Times New Roman"/>
                <w:sz w:val="20"/>
                <w:szCs w:val="20"/>
                <w:lang w:val="en-US"/>
              </w:rPr>
              <w:t>of</w:t>
            </w:r>
            <w:r w:rsidRPr="00E97E55">
              <w:rPr>
                <w:rFonts w:ascii="Times New Roman" w:hAnsi="Times New Roman"/>
                <w:sz w:val="20"/>
                <w:szCs w:val="20"/>
              </w:rPr>
              <w:t xml:space="preserve"> </w:t>
            </w:r>
            <w:r w:rsidRPr="00E97E55">
              <w:rPr>
                <w:rFonts w:ascii="Times New Roman" w:hAnsi="Times New Roman"/>
                <w:sz w:val="20"/>
                <w:szCs w:val="20"/>
                <w:lang w:val="en-US"/>
              </w:rPr>
              <w:t>Good</w:t>
            </w:r>
            <w:r w:rsidRPr="00E97E55">
              <w:rPr>
                <w:rFonts w:ascii="Times New Roman" w:hAnsi="Times New Roman"/>
                <w:sz w:val="20"/>
                <w:szCs w:val="20"/>
              </w:rPr>
              <w:t xml:space="preserve"> </w:t>
            </w:r>
            <w:r w:rsidRPr="00E97E55">
              <w:rPr>
                <w:rFonts w:ascii="Times New Roman" w:hAnsi="Times New Roman"/>
                <w:sz w:val="20"/>
                <w:szCs w:val="20"/>
                <w:lang w:val="en-US"/>
              </w:rPr>
              <w:t>Standing</w:t>
            </w:r>
            <w:r w:rsidRPr="00E97E55" w:rsidDel="00B47DB7">
              <w:rPr>
                <w:rFonts w:ascii="Times New Roman" w:hAnsi="Times New Roman"/>
                <w:sz w:val="20"/>
                <w:szCs w:val="20"/>
              </w:rPr>
              <w:t xml:space="preserve"> </w:t>
            </w:r>
            <w:r w:rsidRPr="00E97E55">
              <w:rPr>
                <w:rFonts w:ascii="Times New Roman" w:hAnsi="Times New Roman"/>
                <w:sz w:val="20"/>
                <w:szCs w:val="20"/>
              </w:rPr>
              <w:t>(Сертификат о соответствующем состоянии)</w:t>
            </w:r>
          </w:p>
        </w:tc>
        <w:tc>
          <w:tcPr>
            <w:tcW w:w="4677" w:type="dxa"/>
          </w:tcPr>
          <w:p w:rsidR="00BD45DF" w:rsidRPr="00E97E55" w:rsidRDefault="00BD45DF" w:rsidP="00A25B46">
            <w:pPr>
              <w:ind w:hanging="6"/>
              <w:rPr>
                <w:sz w:val="20"/>
                <w:szCs w:val="20"/>
              </w:rPr>
            </w:pPr>
            <w:r w:rsidRPr="00E97E55">
              <w:rPr>
                <w:sz w:val="20"/>
                <w:szCs w:val="20"/>
              </w:rPr>
              <w:t>Срок актуальности документа: от даты выдачи до даты предоставления в Банк не более 1 года</w:t>
            </w:r>
          </w:p>
        </w:tc>
      </w:tr>
      <w:tr w:rsidR="00BD45DF" w:rsidRPr="00E97E55" w:rsidTr="00A25B46">
        <w:tc>
          <w:tcPr>
            <w:tcW w:w="708" w:type="dxa"/>
            <w:vMerge/>
          </w:tcPr>
          <w:p w:rsidR="00BD45DF" w:rsidRPr="00E97E55" w:rsidRDefault="00BD45DF" w:rsidP="00A25B46">
            <w:pPr>
              <w:rPr>
                <w:sz w:val="20"/>
              </w:rPr>
            </w:pPr>
          </w:p>
        </w:tc>
        <w:tc>
          <w:tcPr>
            <w:tcW w:w="5388" w:type="dxa"/>
          </w:tcPr>
          <w:p w:rsidR="00BD45DF" w:rsidRPr="00E97E55" w:rsidRDefault="00BD45DF" w:rsidP="00A25B46">
            <w:pPr>
              <w:pStyle w:val="1-"/>
              <w:spacing w:before="0"/>
              <w:ind w:firstLine="0"/>
              <w:rPr>
                <w:rFonts w:ascii="Times New Roman" w:hAnsi="Times New Roman"/>
                <w:sz w:val="20"/>
                <w:szCs w:val="20"/>
                <w:lang w:val="en-US"/>
              </w:rPr>
            </w:pPr>
            <w:r w:rsidRPr="00E97E55">
              <w:rPr>
                <w:rFonts w:ascii="Times New Roman" w:hAnsi="Times New Roman"/>
                <w:sz w:val="20"/>
                <w:szCs w:val="20"/>
                <w:lang w:val="en-US"/>
              </w:rPr>
              <w:t>Certificate</w:t>
            </w:r>
            <w:r w:rsidRPr="00E97E55">
              <w:rPr>
                <w:rFonts w:ascii="Times New Roman" w:hAnsi="Times New Roman"/>
                <w:sz w:val="20"/>
                <w:szCs w:val="20"/>
              </w:rPr>
              <w:t xml:space="preserve"> </w:t>
            </w:r>
            <w:r w:rsidRPr="00E97E55">
              <w:rPr>
                <w:rFonts w:ascii="Times New Roman" w:hAnsi="Times New Roman"/>
                <w:sz w:val="20"/>
                <w:szCs w:val="20"/>
                <w:lang w:val="en-US"/>
              </w:rPr>
              <w:t>of</w:t>
            </w:r>
            <w:r w:rsidRPr="00E97E55">
              <w:rPr>
                <w:rFonts w:ascii="Times New Roman" w:hAnsi="Times New Roman"/>
                <w:sz w:val="20"/>
                <w:szCs w:val="20"/>
              </w:rPr>
              <w:t xml:space="preserve"> </w:t>
            </w:r>
            <w:r w:rsidRPr="00E97E55">
              <w:rPr>
                <w:rFonts w:ascii="Times New Roman" w:hAnsi="Times New Roman"/>
                <w:sz w:val="20"/>
                <w:szCs w:val="20"/>
                <w:lang w:val="en-US"/>
              </w:rPr>
              <w:t>Registered</w:t>
            </w:r>
            <w:r w:rsidRPr="00E97E55">
              <w:rPr>
                <w:rFonts w:ascii="Times New Roman" w:hAnsi="Times New Roman"/>
                <w:sz w:val="20"/>
                <w:szCs w:val="20"/>
              </w:rPr>
              <w:t xml:space="preserve"> </w:t>
            </w:r>
            <w:r w:rsidRPr="00E97E55">
              <w:rPr>
                <w:rFonts w:ascii="Times New Roman" w:hAnsi="Times New Roman"/>
                <w:sz w:val="20"/>
                <w:szCs w:val="20"/>
                <w:lang w:val="en-US"/>
              </w:rPr>
              <w:t>Agent</w:t>
            </w:r>
            <w:r w:rsidRPr="00E97E55">
              <w:rPr>
                <w:rFonts w:ascii="Times New Roman" w:hAnsi="Times New Roman"/>
                <w:sz w:val="20"/>
                <w:szCs w:val="20"/>
              </w:rPr>
              <w:t xml:space="preserve"> (Сертификат о зарегистрированном агенте)</w:t>
            </w:r>
          </w:p>
        </w:tc>
        <w:tc>
          <w:tcPr>
            <w:tcW w:w="4677" w:type="dxa"/>
          </w:tcPr>
          <w:p w:rsidR="00BD45DF" w:rsidRPr="00E97E55" w:rsidRDefault="00BD45DF" w:rsidP="00A25B46">
            <w:pPr>
              <w:ind w:hanging="6"/>
              <w:rPr>
                <w:sz w:val="20"/>
                <w:szCs w:val="20"/>
              </w:rPr>
            </w:pPr>
            <w:r w:rsidRPr="00E97E55">
              <w:rPr>
                <w:sz w:val="20"/>
                <w:szCs w:val="20"/>
              </w:rPr>
              <w:t>Срок актуальности документа: от даты выдачи до даты предоставления в Банк не более 1 года</w:t>
            </w:r>
          </w:p>
        </w:tc>
      </w:tr>
      <w:tr w:rsidR="00BD45DF" w:rsidRPr="00E97E55" w:rsidTr="00A25B46">
        <w:tc>
          <w:tcPr>
            <w:tcW w:w="708" w:type="dxa"/>
            <w:vMerge/>
          </w:tcPr>
          <w:p w:rsidR="00BD45DF" w:rsidRPr="00E97E55" w:rsidRDefault="00BD45DF" w:rsidP="00A25B46">
            <w:pPr>
              <w:rPr>
                <w:sz w:val="20"/>
              </w:rPr>
            </w:pPr>
          </w:p>
        </w:tc>
        <w:tc>
          <w:tcPr>
            <w:tcW w:w="5388" w:type="dxa"/>
          </w:tcPr>
          <w:p w:rsidR="00BD45DF" w:rsidRPr="00E97E55" w:rsidRDefault="00BD45DF" w:rsidP="00A25B46">
            <w:pPr>
              <w:pStyle w:val="1-"/>
              <w:spacing w:before="0"/>
              <w:ind w:firstLine="0"/>
              <w:rPr>
                <w:rFonts w:ascii="Times New Roman" w:hAnsi="Times New Roman"/>
                <w:sz w:val="20"/>
                <w:szCs w:val="20"/>
              </w:rPr>
            </w:pPr>
            <w:r w:rsidRPr="00E97E55">
              <w:rPr>
                <w:rFonts w:ascii="Times New Roman" w:hAnsi="Times New Roman"/>
                <w:sz w:val="20"/>
                <w:szCs w:val="20"/>
              </w:rPr>
              <w:t>Другие равнозначные документы по законодательству страны происхождения.</w:t>
            </w:r>
          </w:p>
        </w:tc>
        <w:tc>
          <w:tcPr>
            <w:tcW w:w="4677" w:type="dxa"/>
          </w:tcPr>
          <w:p w:rsidR="00BD45DF" w:rsidRPr="00E97E55" w:rsidRDefault="00BD45DF" w:rsidP="00A25B46">
            <w:pPr>
              <w:ind w:hanging="6"/>
              <w:rPr>
                <w:sz w:val="20"/>
                <w:szCs w:val="20"/>
              </w:rPr>
            </w:pPr>
          </w:p>
        </w:tc>
      </w:tr>
      <w:tr w:rsidR="00BD45DF" w:rsidRPr="00E97E55" w:rsidTr="00A25B46">
        <w:tc>
          <w:tcPr>
            <w:tcW w:w="708" w:type="dxa"/>
          </w:tcPr>
          <w:p w:rsidR="00BD45DF" w:rsidRPr="00E97E55" w:rsidRDefault="00BD45DF" w:rsidP="00A25B46">
            <w:pPr>
              <w:rPr>
                <w:sz w:val="20"/>
              </w:rPr>
            </w:pPr>
            <w:r w:rsidRPr="00E97E55">
              <w:rPr>
                <w:sz w:val="20"/>
              </w:rPr>
              <w:t>4 3.</w:t>
            </w:r>
          </w:p>
        </w:tc>
        <w:tc>
          <w:tcPr>
            <w:tcW w:w="5388" w:type="dxa"/>
          </w:tcPr>
          <w:p w:rsidR="00BD45DF" w:rsidRPr="00E97E55" w:rsidRDefault="00BD45DF" w:rsidP="00A25B46">
            <w:pPr>
              <w:ind w:firstLine="0"/>
              <w:rPr>
                <w:sz w:val="20"/>
              </w:rPr>
            </w:pPr>
            <w:r w:rsidRPr="00E97E55">
              <w:rPr>
                <w:sz w:val="20"/>
              </w:rPr>
              <w:t xml:space="preserve">Учредительные документы юридического лица (включая все изменения и дополнения)  по законодательству страны происхождения (Устав и/или Учредительный договор). </w:t>
            </w:r>
            <w:r w:rsidRPr="00E97E55" w:rsidDel="00D045BA">
              <w:rPr>
                <w:sz w:val="20"/>
              </w:rPr>
              <w:t xml:space="preserve"> </w:t>
            </w:r>
            <w:r w:rsidRPr="00E97E55">
              <w:rPr>
                <w:sz w:val="20"/>
              </w:rPr>
              <w:t xml:space="preserve"> </w:t>
            </w:r>
          </w:p>
        </w:tc>
        <w:tc>
          <w:tcPr>
            <w:tcW w:w="4677" w:type="dxa"/>
          </w:tcPr>
          <w:p w:rsidR="00BD45DF" w:rsidRPr="00E97E55" w:rsidRDefault="00BD45DF" w:rsidP="00A25B46">
            <w:pPr>
              <w:ind w:firstLine="0"/>
              <w:rPr>
                <w:sz w:val="20"/>
              </w:rPr>
            </w:pPr>
            <w:r w:rsidRPr="00E97E55">
              <w:rPr>
                <w:sz w:val="20"/>
              </w:rPr>
              <w:t>Для международной организаций – международный договор или иной документ, подтверждающий статус организации.</w:t>
            </w:r>
          </w:p>
        </w:tc>
      </w:tr>
      <w:tr w:rsidR="00BD45DF" w:rsidRPr="00E97E55" w:rsidTr="00A25B46">
        <w:tc>
          <w:tcPr>
            <w:tcW w:w="708" w:type="dxa"/>
          </w:tcPr>
          <w:p w:rsidR="00BD45DF" w:rsidRPr="00E97E55" w:rsidRDefault="00BD45DF" w:rsidP="00A25B46">
            <w:pPr>
              <w:rPr>
                <w:sz w:val="20"/>
              </w:rPr>
            </w:pPr>
            <w:r w:rsidRPr="00E97E55">
              <w:rPr>
                <w:sz w:val="20"/>
              </w:rPr>
              <w:t xml:space="preserve">5 4. </w:t>
            </w:r>
          </w:p>
        </w:tc>
        <w:tc>
          <w:tcPr>
            <w:tcW w:w="5388" w:type="dxa"/>
          </w:tcPr>
          <w:p w:rsidR="00BD45DF" w:rsidRPr="00E97E55" w:rsidRDefault="00BD45DF" w:rsidP="00A25B46">
            <w:pPr>
              <w:ind w:firstLine="0"/>
              <w:rPr>
                <w:sz w:val="20"/>
              </w:rPr>
            </w:pPr>
            <w:r w:rsidRPr="00E97E55">
              <w:rPr>
                <w:sz w:val="20"/>
              </w:rPr>
              <w:t>Свидетельство о постановке на налоговый учет в налоговом органе</w:t>
            </w:r>
            <w:r w:rsidRPr="00E97E55">
              <w:rPr>
                <w:sz w:val="20"/>
                <w:szCs w:val="20"/>
              </w:rPr>
              <w:t>, либо документ, выдаваемый налоговым органом в случаях, предусмотренных законодательством РФ, в целях открытия банковского счета, если в соответствии с законодательством РФ они должны быть получены.</w:t>
            </w:r>
          </w:p>
          <w:p w:rsidR="00BD45DF" w:rsidRPr="00E97E55" w:rsidRDefault="00BD45DF" w:rsidP="00A25B46">
            <w:pPr>
              <w:rPr>
                <w:sz w:val="20"/>
              </w:rPr>
            </w:pPr>
          </w:p>
        </w:tc>
        <w:tc>
          <w:tcPr>
            <w:tcW w:w="4677" w:type="dxa"/>
          </w:tcPr>
          <w:p w:rsidR="00BD45DF" w:rsidRPr="00E97E55" w:rsidRDefault="00BD45DF" w:rsidP="00A25B46">
            <w:pPr>
              <w:ind w:firstLine="0"/>
              <w:rPr>
                <w:rFonts w:ascii="Arial" w:hAnsi="Arial" w:cs="Arial"/>
                <w:sz w:val="20"/>
                <w:szCs w:val="20"/>
              </w:rPr>
            </w:pPr>
            <w:proofErr w:type="gramStart"/>
            <w:r w:rsidRPr="00E97E55">
              <w:rPr>
                <w:sz w:val="20"/>
                <w:szCs w:val="20"/>
              </w:rPr>
              <w:t>Свидетельство о постановке на учет в налоговом органе не предоставляется иностранными юридическими лицами для совершения операций их обособленными подразделениями (филиалами, представительствами), иностранными некоммерческими неправительственными организациями, осуществляющими деятельность на территории РФ через отделения, при наличии сведений об идентификационном номере налогоплательщика, коде причины постановки на учет в налоговом органе, дате постановки на учет в налоговом органе, содержащихся в государственном реестре аккредитованных филиалов</w:t>
            </w:r>
            <w:proofErr w:type="gramEnd"/>
            <w:r w:rsidRPr="00E97E55">
              <w:rPr>
                <w:sz w:val="20"/>
                <w:szCs w:val="20"/>
              </w:rPr>
              <w:t>, представительств иностранных юридических лиц.</w:t>
            </w:r>
            <w:r w:rsidRPr="00E97E55">
              <w:rPr>
                <w:sz w:val="20"/>
                <w:szCs w:val="20"/>
              </w:rPr>
              <w:br/>
            </w:r>
            <w:proofErr w:type="gramStart"/>
            <w:r w:rsidRPr="00E97E55">
              <w:rPr>
                <w:sz w:val="20"/>
                <w:szCs w:val="20"/>
              </w:rPr>
              <w:t xml:space="preserve">Иностранные и международные организации, не имеющее на территории РФ филиалов, представительств, других обособленных подразделений, а также не имеющее на территории РФ недвижимого имущества и транспортных средств подлежат постановке на учет в налоговом органе по месту постановки на налоговый учет подразделения Банка, в котором им открывается счет (На момент вступления в силу настоящего документа Головной офис Банка поставлен на </w:t>
            </w:r>
            <w:r w:rsidRPr="00E97E55">
              <w:rPr>
                <w:sz w:val="20"/>
                <w:szCs w:val="20"/>
              </w:rPr>
              <w:lastRenderedPageBreak/>
              <w:t>налоговый учёт</w:t>
            </w:r>
            <w:proofErr w:type="gramEnd"/>
            <w:r w:rsidRPr="00E97E55">
              <w:rPr>
                <w:sz w:val="20"/>
                <w:szCs w:val="20"/>
              </w:rPr>
              <w:t xml:space="preserve"> в ИФНС № 43  по г</w:t>
            </w:r>
            <w:proofErr w:type="gramStart"/>
            <w:r w:rsidRPr="00E97E55">
              <w:rPr>
                <w:sz w:val="20"/>
                <w:szCs w:val="20"/>
              </w:rPr>
              <w:t>.М</w:t>
            </w:r>
            <w:proofErr w:type="gramEnd"/>
            <w:r w:rsidRPr="00E97E55">
              <w:rPr>
                <w:sz w:val="20"/>
                <w:szCs w:val="20"/>
              </w:rPr>
              <w:t>оскве).</w:t>
            </w:r>
            <w:r w:rsidRPr="00E97E55">
              <w:rPr>
                <w:sz w:val="20"/>
                <w:szCs w:val="20"/>
              </w:rPr>
              <w:br/>
              <w:t>При постановке на учет в налоговом органе  после 31.12.2016, предоставляется свидетельство, оформленное без использования типографского бланка, являющегося защищенной полиграфической продукцией</w:t>
            </w:r>
            <w:r w:rsidRPr="00E97E55">
              <w:rPr>
                <w:rFonts w:ascii="Arial" w:hAnsi="Arial" w:cs="Arial"/>
                <w:sz w:val="20"/>
                <w:szCs w:val="20"/>
              </w:rPr>
              <w:t xml:space="preserve">.                                                                                             </w:t>
            </w:r>
          </w:p>
          <w:p w:rsidR="00BD45DF" w:rsidRPr="00E97E55" w:rsidRDefault="00BD45DF" w:rsidP="00A25B46">
            <w:pPr>
              <w:pStyle w:val="a6"/>
              <w:rPr>
                <w:i/>
                <w:sz w:val="20"/>
              </w:rPr>
            </w:pPr>
          </w:p>
        </w:tc>
      </w:tr>
      <w:tr w:rsidR="00BD45DF" w:rsidRPr="00E97E55" w:rsidTr="00A25B46">
        <w:tc>
          <w:tcPr>
            <w:tcW w:w="708" w:type="dxa"/>
          </w:tcPr>
          <w:p w:rsidR="00BD45DF" w:rsidRPr="00E97E55" w:rsidRDefault="00BD45DF" w:rsidP="00A25B46">
            <w:pPr>
              <w:rPr>
                <w:sz w:val="20"/>
              </w:rPr>
            </w:pPr>
            <w:r w:rsidRPr="00E97E55">
              <w:rPr>
                <w:sz w:val="20"/>
              </w:rPr>
              <w:lastRenderedPageBreak/>
              <w:t>6 5.</w:t>
            </w:r>
          </w:p>
        </w:tc>
        <w:tc>
          <w:tcPr>
            <w:tcW w:w="5388" w:type="dxa"/>
          </w:tcPr>
          <w:p w:rsidR="00BD45DF" w:rsidRPr="00E97E55" w:rsidRDefault="00BD45DF" w:rsidP="00A25B46">
            <w:pPr>
              <w:ind w:firstLine="0"/>
              <w:rPr>
                <w:sz w:val="20"/>
              </w:rPr>
            </w:pPr>
            <w:r w:rsidRPr="00E97E55">
              <w:rPr>
                <w:sz w:val="20"/>
              </w:rPr>
              <w:t>Лицензии (разрешения), выданные Клиенту в установленном законодательством РФ порядке на право осуществления деятельности, подлежащей лицензированию.</w:t>
            </w:r>
          </w:p>
        </w:tc>
        <w:tc>
          <w:tcPr>
            <w:tcW w:w="4677" w:type="dxa"/>
          </w:tcPr>
          <w:p w:rsidR="00BD45DF" w:rsidRPr="00E97E55" w:rsidRDefault="00BD45DF" w:rsidP="00A25B46">
            <w:pPr>
              <w:ind w:firstLine="33"/>
              <w:rPr>
                <w:sz w:val="20"/>
              </w:rPr>
            </w:pPr>
            <w:r w:rsidRPr="00E97E55">
              <w:rPr>
                <w:sz w:val="20"/>
              </w:rPr>
              <w:t>Предоставляются в случае, если данные Лицензии (разрешения) имеют непосредственное отношение к правоспособности Клиента заключать договор банковского счета, в случае их отсутствия – письмо по форме Банка.</w:t>
            </w:r>
          </w:p>
        </w:tc>
      </w:tr>
      <w:tr w:rsidR="00BD45DF" w:rsidRPr="00E97E55" w:rsidTr="00A25B46">
        <w:tc>
          <w:tcPr>
            <w:tcW w:w="708" w:type="dxa"/>
          </w:tcPr>
          <w:p w:rsidR="00BD45DF" w:rsidRPr="00E97E55" w:rsidRDefault="00BD45DF" w:rsidP="00A25B46">
            <w:pPr>
              <w:rPr>
                <w:sz w:val="20"/>
              </w:rPr>
            </w:pPr>
            <w:r w:rsidRPr="00E97E55">
              <w:rPr>
                <w:sz w:val="20"/>
              </w:rPr>
              <w:t>7  6.</w:t>
            </w:r>
          </w:p>
        </w:tc>
        <w:tc>
          <w:tcPr>
            <w:tcW w:w="5388" w:type="dxa"/>
          </w:tcPr>
          <w:p w:rsidR="00BD45DF" w:rsidRPr="00BB53A4" w:rsidRDefault="00BD45DF" w:rsidP="00A25B46">
            <w:pPr>
              <w:pStyle w:val="a8"/>
              <w:ind w:firstLine="0"/>
            </w:pPr>
            <w:r w:rsidRPr="00BB53A4">
              <w:t xml:space="preserve">Карточка с образцами подписей и оттиска печати Клиента </w:t>
            </w:r>
          </w:p>
          <w:p w:rsidR="00BD45DF" w:rsidRPr="00BB53A4" w:rsidRDefault="00BD45DF" w:rsidP="00A25B46">
            <w:pPr>
              <w:jc w:val="left"/>
              <w:rPr>
                <w:sz w:val="20"/>
                <w:szCs w:val="20"/>
              </w:rPr>
            </w:pPr>
          </w:p>
        </w:tc>
        <w:tc>
          <w:tcPr>
            <w:tcW w:w="4677" w:type="dxa"/>
          </w:tcPr>
          <w:p w:rsidR="00BD45DF" w:rsidRPr="00BB53A4" w:rsidRDefault="00BD45DF" w:rsidP="00A25B46">
            <w:pPr>
              <w:ind w:firstLine="0"/>
              <w:rPr>
                <w:sz w:val="20"/>
                <w:u w:val="single"/>
              </w:rPr>
            </w:pPr>
            <w:r w:rsidRPr="00BB53A4">
              <w:rPr>
                <w:sz w:val="20"/>
              </w:rPr>
              <w:t>Карточка может быть заверена нотариально, либо, по желанию Клиента, заверена Банком при условии личной явки всех лиц, указанных в карточке, в Банк с документами, удостоверяющими их личность, оплаты услуги по тарифам Банка. Карточка может не представляться, в этом случае распоряжение денежными средствами, находящимися на счете, осуществляется исключительно с использованием аналога собственноручной подписи.</w:t>
            </w:r>
          </w:p>
        </w:tc>
      </w:tr>
      <w:tr w:rsidR="00BD45DF" w:rsidRPr="00E97E55" w:rsidTr="00A25B46">
        <w:tc>
          <w:tcPr>
            <w:tcW w:w="708" w:type="dxa"/>
          </w:tcPr>
          <w:p w:rsidR="00BD45DF" w:rsidRPr="00E97E55" w:rsidRDefault="00BD45DF" w:rsidP="00A25B46">
            <w:pPr>
              <w:rPr>
                <w:sz w:val="20"/>
              </w:rPr>
            </w:pPr>
            <w:r w:rsidRPr="00E97E55">
              <w:rPr>
                <w:sz w:val="20"/>
              </w:rPr>
              <w:t>8  7.</w:t>
            </w:r>
          </w:p>
        </w:tc>
        <w:tc>
          <w:tcPr>
            <w:tcW w:w="5388" w:type="dxa"/>
          </w:tcPr>
          <w:p w:rsidR="00BD45DF" w:rsidRPr="00E97E55" w:rsidRDefault="00BD45DF" w:rsidP="00A25B46">
            <w:pPr>
              <w:ind w:firstLine="34"/>
              <w:rPr>
                <w:bCs/>
                <w:sz w:val="20"/>
              </w:rPr>
            </w:pPr>
            <w:r w:rsidRPr="00E97E55">
              <w:rPr>
                <w:bCs/>
                <w:sz w:val="20"/>
              </w:rPr>
              <w:t>Документы, подтверждающие полномочия руководителя юридического лица, в соответствии с учредительными документами:</w:t>
            </w:r>
          </w:p>
          <w:p w:rsidR="00BD45DF" w:rsidRPr="00E97E55" w:rsidRDefault="00BD45DF" w:rsidP="00A25B46">
            <w:pPr>
              <w:rPr>
                <w:bCs/>
                <w:sz w:val="20"/>
              </w:rPr>
            </w:pPr>
          </w:p>
          <w:p w:rsidR="00BD45DF" w:rsidRPr="00E97E55" w:rsidRDefault="00BD45DF" w:rsidP="00A25B46">
            <w:pPr>
              <w:ind w:firstLine="34"/>
              <w:rPr>
                <w:bCs/>
                <w:sz w:val="20"/>
              </w:rPr>
            </w:pPr>
            <w:proofErr w:type="gramStart"/>
            <w:r w:rsidRPr="00E97E55">
              <w:rPr>
                <w:bCs/>
                <w:sz w:val="20"/>
              </w:rPr>
              <w:t>А) документ, подтверждающий состав директоров юридического лица и его секретаря (если применимо), выданный по состоянию на дату, не более чем на 1 год предшествующую дате открытия счета в Банке (если сведения о руководителе юридического лица не вносятся в реестр юридических лиц – решение о его избрании/назначении в установленном законом/учредительными документами порядке), например:</w:t>
            </w:r>
            <w:proofErr w:type="gramEnd"/>
          </w:p>
          <w:p w:rsidR="00BD45DF" w:rsidRPr="00E97E55" w:rsidRDefault="00BD45DF" w:rsidP="00A25B46">
            <w:pPr>
              <w:pStyle w:val="1-"/>
              <w:spacing w:before="0"/>
              <w:ind w:firstLine="0"/>
              <w:rPr>
                <w:rFonts w:ascii="Times New Roman" w:hAnsi="Times New Roman"/>
                <w:bCs/>
                <w:kern w:val="0"/>
                <w:sz w:val="20"/>
                <w:szCs w:val="20"/>
                <w:lang w:eastAsia="en-US"/>
              </w:rPr>
            </w:pPr>
            <w:r w:rsidRPr="00E97E55">
              <w:rPr>
                <w:rFonts w:ascii="Times New Roman" w:hAnsi="Times New Roman"/>
                <w:bCs/>
                <w:kern w:val="0"/>
                <w:sz w:val="20"/>
                <w:szCs w:val="20"/>
                <w:lang w:eastAsia="en-US"/>
              </w:rPr>
              <w:t xml:space="preserve">- </w:t>
            </w:r>
            <w:r w:rsidRPr="00E97E55">
              <w:rPr>
                <w:rFonts w:ascii="Times New Roman" w:hAnsi="Times New Roman"/>
                <w:bCs/>
                <w:kern w:val="0"/>
                <w:sz w:val="20"/>
                <w:szCs w:val="20"/>
                <w:lang w:val="en-US" w:eastAsia="en-US"/>
              </w:rPr>
              <w:t>Certificate</w:t>
            </w:r>
            <w:r w:rsidRPr="00E97E55">
              <w:rPr>
                <w:rFonts w:ascii="Times New Roman" w:hAnsi="Times New Roman"/>
                <w:bCs/>
                <w:kern w:val="0"/>
                <w:sz w:val="20"/>
                <w:szCs w:val="20"/>
                <w:lang w:eastAsia="en-US"/>
              </w:rPr>
              <w:t xml:space="preserve"> </w:t>
            </w:r>
            <w:r w:rsidRPr="00E97E55">
              <w:rPr>
                <w:rFonts w:ascii="Times New Roman" w:hAnsi="Times New Roman"/>
                <w:bCs/>
                <w:kern w:val="0"/>
                <w:sz w:val="20"/>
                <w:szCs w:val="20"/>
                <w:lang w:val="en-US" w:eastAsia="en-US"/>
              </w:rPr>
              <w:t>of</w:t>
            </w:r>
            <w:r w:rsidRPr="00E97E55">
              <w:rPr>
                <w:rFonts w:ascii="Times New Roman" w:hAnsi="Times New Roman"/>
                <w:bCs/>
                <w:kern w:val="0"/>
                <w:sz w:val="20"/>
                <w:szCs w:val="20"/>
                <w:lang w:eastAsia="en-US"/>
              </w:rPr>
              <w:t xml:space="preserve"> </w:t>
            </w:r>
            <w:r w:rsidRPr="00E97E55">
              <w:rPr>
                <w:rFonts w:ascii="Times New Roman" w:hAnsi="Times New Roman"/>
                <w:bCs/>
                <w:kern w:val="0"/>
                <w:sz w:val="20"/>
                <w:szCs w:val="20"/>
                <w:lang w:val="en-US" w:eastAsia="en-US"/>
              </w:rPr>
              <w:t>Directors</w:t>
            </w:r>
            <w:r w:rsidRPr="00E97E55">
              <w:rPr>
                <w:rFonts w:ascii="Times New Roman" w:hAnsi="Times New Roman"/>
                <w:bCs/>
                <w:kern w:val="0"/>
                <w:sz w:val="20"/>
                <w:szCs w:val="20"/>
                <w:lang w:eastAsia="en-US"/>
              </w:rPr>
              <w:t xml:space="preserve"> </w:t>
            </w:r>
            <w:r w:rsidRPr="00E97E55">
              <w:rPr>
                <w:rFonts w:ascii="Times New Roman" w:hAnsi="Times New Roman"/>
                <w:bCs/>
                <w:kern w:val="0"/>
                <w:sz w:val="20"/>
                <w:szCs w:val="20"/>
                <w:lang w:val="en-US" w:eastAsia="en-US"/>
              </w:rPr>
              <w:t>and</w:t>
            </w:r>
            <w:r w:rsidRPr="00E97E55">
              <w:rPr>
                <w:rFonts w:ascii="Times New Roman" w:hAnsi="Times New Roman"/>
                <w:bCs/>
                <w:kern w:val="0"/>
                <w:sz w:val="20"/>
                <w:szCs w:val="20"/>
                <w:lang w:eastAsia="en-US"/>
              </w:rPr>
              <w:t xml:space="preserve"> </w:t>
            </w:r>
            <w:r w:rsidRPr="00E97E55">
              <w:rPr>
                <w:rFonts w:ascii="Times New Roman" w:hAnsi="Times New Roman"/>
                <w:bCs/>
                <w:kern w:val="0"/>
                <w:sz w:val="20"/>
                <w:szCs w:val="20"/>
                <w:lang w:val="en-US" w:eastAsia="en-US"/>
              </w:rPr>
              <w:t>Secretary</w:t>
            </w:r>
            <w:r w:rsidRPr="00E97E55">
              <w:rPr>
                <w:rFonts w:ascii="Times New Roman" w:hAnsi="Times New Roman"/>
                <w:bCs/>
                <w:kern w:val="0"/>
                <w:sz w:val="20"/>
                <w:szCs w:val="20"/>
                <w:lang w:eastAsia="en-US"/>
              </w:rPr>
              <w:t xml:space="preserve"> (Сертификат о директорах и секретаре) - для компаний, зарегистрированных в Республике Кипр; </w:t>
            </w:r>
          </w:p>
          <w:p w:rsidR="00BD45DF" w:rsidRPr="00E97E55" w:rsidRDefault="00BD45DF" w:rsidP="00A25B46">
            <w:pPr>
              <w:ind w:firstLine="0"/>
              <w:rPr>
                <w:bCs/>
                <w:sz w:val="20"/>
              </w:rPr>
            </w:pPr>
            <w:r w:rsidRPr="00E97E55">
              <w:rPr>
                <w:bCs/>
                <w:sz w:val="20"/>
              </w:rPr>
              <w:t>- выписка из реестра директоров, заверенная зарегистрированным агентом компании - для компаний, зарегистрированных на Британских Виргинских Островах;</w:t>
            </w:r>
          </w:p>
          <w:p w:rsidR="00BD45DF" w:rsidRPr="00E97E55" w:rsidRDefault="00BD45DF" w:rsidP="00A25B46">
            <w:pPr>
              <w:ind w:firstLine="34"/>
              <w:rPr>
                <w:bCs/>
                <w:sz w:val="20"/>
              </w:rPr>
            </w:pPr>
            <w:r w:rsidRPr="00E97E55">
              <w:rPr>
                <w:bCs/>
                <w:sz w:val="20"/>
              </w:rPr>
              <w:t xml:space="preserve">- выписка из торгового реестра и решение об избрании директоров Компании– </w:t>
            </w:r>
            <w:proofErr w:type="gramStart"/>
            <w:r w:rsidRPr="00E97E55">
              <w:rPr>
                <w:bCs/>
                <w:sz w:val="20"/>
              </w:rPr>
              <w:t>дл</w:t>
            </w:r>
            <w:proofErr w:type="gramEnd"/>
            <w:r w:rsidRPr="00E97E55">
              <w:rPr>
                <w:bCs/>
                <w:sz w:val="20"/>
              </w:rPr>
              <w:t>я компаний, зарегистрированных в Швейцарии, Люксембурге, Нидерландах.</w:t>
            </w:r>
          </w:p>
          <w:p w:rsidR="00BD45DF" w:rsidRPr="00E97E55" w:rsidRDefault="00BD45DF" w:rsidP="00A25B46">
            <w:pPr>
              <w:ind w:firstLine="0"/>
              <w:rPr>
                <w:bCs/>
                <w:sz w:val="20"/>
              </w:rPr>
            </w:pPr>
          </w:p>
          <w:p w:rsidR="00BD45DF" w:rsidRPr="00E97E55" w:rsidRDefault="00BD45DF" w:rsidP="00A25B46">
            <w:pPr>
              <w:ind w:firstLine="0"/>
              <w:rPr>
                <w:bCs/>
                <w:sz w:val="20"/>
              </w:rPr>
            </w:pPr>
            <w:r w:rsidRPr="00E97E55">
              <w:rPr>
                <w:bCs/>
                <w:sz w:val="20"/>
              </w:rPr>
              <w:t>Б) решение директоров юридического лица о предоставлении полномочий по заключению с Банком договора банковского счета одному из директоров.</w:t>
            </w:r>
          </w:p>
          <w:p w:rsidR="00BD45DF" w:rsidRPr="00E97E55" w:rsidRDefault="00BD45DF" w:rsidP="00A25B46">
            <w:pPr>
              <w:rPr>
                <w:bCs/>
                <w:sz w:val="20"/>
              </w:rPr>
            </w:pPr>
          </w:p>
          <w:p w:rsidR="00BD45DF" w:rsidRPr="00E97E55" w:rsidRDefault="00BD45DF" w:rsidP="00A25B46">
            <w:pPr>
              <w:rPr>
                <w:bCs/>
                <w:sz w:val="20"/>
              </w:rPr>
            </w:pPr>
            <w:r w:rsidRPr="00E97E55">
              <w:rPr>
                <w:bCs/>
                <w:sz w:val="20"/>
              </w:rPr>
              <w:t xml:space="preserve"> </w:t>
            </w:r>
          </w:p>
          <w:p w:rsidR="00BD45DF" w:rsidRPr="00E97E55" w:rsidRDefault="00BD45DF" w:rsidP="00A25B46">
            <w:pPr>
              <w:rPr>
                <w:bCs/>
                <w:sz w:val="20"/>
              </w:rPr>
            </w:pPr>
          </w:p>
          <w:p w:rsidR="00BD45DF" w:rsidRPr="00E97E55" w:rsidRDefault="00BD45DF" w:rsidP="00A25B46">
            <w:pPr>
              <w:rPr>
                <w:sz w:val="20"/>
              </w:rPr>
            </w:pPr>
            <w:r w:rsidRPr="00E97E55">
              <w:rPr>
                <w:rStyle w:val="a3"/>
                <w:sz w:val="20"/>
              </w:rPr>
              <w:t xml:space="preserve"> </w:t>
            </w:r>
          </w:p>
        </w:tc>
        <w:tc>
          <w:tcPr>
            <w:tcW w:w="4677" w:type="dxa"/>
          </w:tcPr>
          <w:p w:rsidR="00BD45DF" w:rsidRPr="00E97E55" w:rsidRDefault="00BD45DF" w:rsidP="00A25B46">
            <w:pPr>
              <w:rPr>
                <w:sz w:val="20"/>
              </w:rPr>
            </w:pPr>
          </w:p>
          <w:p w:rsidR="00BD45DF" w:rsidRPr="00E97E55" w:rsidRDefault="00BD45DF" w:rsidP="00A25B46">
            <w:pPr>
              <w:rPr>
                <w:bCs/>
                <w:sz w:val="20"/>
              </w:rPr>
            </w:pPr>
          </w:p>
          <w:p w:rsidR="00BD45DF" w:rsidRPr="00E97E55" w:rsidRDefault="00BD45DF" w:rsidP="00A25B46">
            <w:pPr>
              <w:rPr>
                <w:bCs/>
                <w:sz w:val="20"/>
              </w:rPr>
            </w:pPr>
          </w:p>
          <w:p w:rsidR="00BD45DF" w:rsidRPr="00E97E55" w:rsidRDefault="00BD45DF" w:rsidP="00A25B46">
            <w:pPr>
              <w:rPr>
                <w:bCs/>
                <w:sz w:val="20"/>
              </w:rPr>
            </w:pPr>
          </w:p>
          <w:p w:rsidR="00BD45DF" w:rsidRPr="00E97E55" w:rsidRDefault="00BD45DF" w:rsidP="00A25B46">
            <w:pPr>
              <w:rPr>
                <w:bCs/>
                <w:sz w:val="20"/>
              </w:rPr>
            </w:pPr>
          </w:p>
          <w:p w:rsidR="00BD45DF" w:rsidRPr="00E97E55" w:rsidRDefault="00BD45DF" w:rsidP="00A25B46">
            <w:pPr>
              <w:rPr>
                <w:bCs/>
                <w:sz w:val="20"/>
              </w:rPr>
            </w:pPr>
          </w:p>
          <w:p w:rsidR="00BD45DF" w:rsidRPr="00E97E55" w:rsidRDefault="00BD45DF" w:rsidP="00A25B46">
            <w:pPr>
              <w:rPr>
                <w:bCs/>
                <w:sz w:val="20"/>
              </w:rPr>
            </w:pPr>
          </w:p>
          <w:p w:rsidR="00BD45DF" w:rsidRPr="00E97E55" w:rsidRDefault="00BD45DF" w:rsidP="00A25B46">
            <w:pPr>
              <w:rPr>
                <w:bCs/>
                <w:sz w:val="20"/>
              </w:rPr>
            </w:pPr>
          </w:p>
          <w:p w:rsidR="00BD45DF" w:rsidRPr="00E97E55" w:rsidRDefault="00BD45DF" w:rsidP="00A25B46">
            <w:pPr>
              <w:rPr>
                <w:bCs/>
                <w:sz w:val="20"/>
              </w:rPr>
            </w:pPr>
          </w:p>
          <w:p w:rsidR="00BD45DF" w:rsidRPr="00E97E55" w:rsidRDefault="00BD45DF" w:rsidP="00A25B46">
            <w:pPr>
              <w:rPr>
                <w:bCs/>
                <w:sz w:val="20"/>
              </w:rPr>
            </w:pPr>
          </w:p>
          <w:p w:rsidR="00BD45DF" w:rsidRPr="00E97E55" w:rsidRDefault="00BD45DF" w:rsidP="00A25B46">
            <w:pPr>
              <w:rPr>
                <w:bCs/>
                <w:sz w:val="20"/>
              </w:rPr>
            </w:pPr>
          </w:p>
          <w:p w:rsidR="00BD45DF" w:rsidRPr="00E97E55" w:rsidRDefault="00BD45DF" w:rsidP="00A25B46">
            <w:pPr>
              <w:rPr>
                <w:bCs/>
                <w:sz w:val="20"/>
              </w:rPr>
            </w:pPr>
          </w:p>
          <w:p w:rsidR="00BD45DF" w:rsidRPr="00E97E55" w:rsidRDefault="00BD45DF" w:rsidP="00A25B46">
            <w:pPr>
              <w:rPr>
                <w:bCs/>
                <w:sz w:val="20"/>
              </w:rPr>
            </w:pPr>
          </w:p>
          <w:p w:rsidR="00BD45DF" w:rsidRPr="00E97E55" w:rsidRDefault="00BD45DF" w:rsidP="00A25B46">
            <w:pPr>
              <w:rPr>
                <w:bCs/>
                <w:sz w:val="20"/>
              </w:rPr>
            </w:pPr>
          </w:p>
          <w:p w:rsidR="00BD45DF" w:rsidRPr="00E97E55" w:rsidRDefault="00BD45DF" w:rsidP="00A25B46">
            <w:pPr>
              <w:rPr>
                <w:bCs/>
                <w:sz w:val="20"/>
              </w:rPr>
            </w:pPr>
          </w:p>
          <w:p w:rsidR="00BD45DF" w:rsidRPr="00E97E55" w:rsidRDefault="00BD45DF" w:rsidP="00A25B46">
            <w:pPr>
              <w:rPr>
                <w:bCs/>
                <w:sz w:val="20"/>
              </w:rPr>
            </w:pPr>
          </w:p>
          <w:p w:rsidR="00BD45DF" w:rsidRPr="00E97E55" w:rsidRDefault="00BD45DF" w:rsidP="00A25B46">
            <w:pPr>
              <w:rPr>
                <w:bCs/>
                <w:sz w:val="20"/>
              </w:rPr>
            </w:pPr>
          </w:p>
          <w:p w:rsidR="00BD45DF" w:rsidRPr="00E97E55" w:rsidRDefault="00BD45DF" w:rsidP="00A25B46">
            <w:pPr>
              <w:rPr>
                <w:bCs/>
                <w:sz w:val="20"/>
              </w:rPr>
            </w:pPr>
          </w:p>
          <w:p w:rsidR="00BD45DF" w:rsidRPr="00E97E55" w:rsidRDefault="00BD45DF" w:rsidP="00A25B46">
            <w:pPr>
              <w:rPr>
                <w:bCs/>
                <w:sz w:val="20"/>
              </w:rPr>
            </w:pPr>
          </w:p>
          <w:p w:rsidR="00BD45DF" w:rsidRPr="00E97E55" w:rsidRDefault="00BD45DF" w:rsidP="00A25B46">
            <w:pPr>
              <w:rPr>
                <w:bCs/>
                <w:sz w:val="20"/>
              </w:rPr>
            </w:pPr>
          </w:p>
          <w:p w:rsidR="00BD45DF" w:rsidRPr="00E97E55" w:rsidRDefault="00BD45DF" w:rsidP="00A25B46">
            <w:pPr>
              <w:rPr>
                <w:bCs/>
                <w:sz w:val="20"/>
              </w:rPr>
            </w:pPr>
          </w:p>
          <w:p w:rsidR="00BD45DF" w:rsidRPr="00E97E55" w:rsidRDefault="00BD45DF" w:rsidP="00A25B46">
            <w:pPr>
              <w:rPr>
                <w:bCs/>
                <w:sz w:val="20"/>
              </w:rPr>
            </w:pPr>
          </w:p>
          <w:p w:rsidR="00BD45DF" w:rsidRPr="00E97E55" w:rsidRDefault="00BD45DF" w:rsidP="00A25B46">
            <w:pPr>
              <w:ind w:firstLine="33"/>
              <w:rPr>
                <w:sz w:val="20"/>
              </w:rPr>
            </w:pPr>
            <w:r w:rsidRPr="00E97E55">
              <w:rPr>
                <w:bCs/>
                <w:sz w:val="20"/>
              </w:rPr>
              <w:t>Представляется в случае, если договор банковского счета от имени юридического лица подписывается одним из его директоров и при этом из учредительных документов следует, что директора ведут дела совместно.</w:t>
            </w:r>
          </w:p>
        </w:tc>
      </w:tr>
      <w:tr w:rsidR="00BD45DF" w:rsidRPr="00E97E55" w:rsidTr="00A25B46">
        <w:tc>
          <w:tcPr>
            <w:tcW w:w="708" w:type="dxa"/>
          </w:tcPr>
          <w:p w:rsidR="00BD45DF" w:rsidRPr="00E97E55" w:rsidRDefault="00BD45DF" w:rsidP="00A25B46">
            <w:pPr>
              <w:rPr>
                <w:sz w:val="20"/>
              </w:rPr>
            </w:pPr>
            <w:r w:rsidRPr="00E97E55">
              <w:rPr>
                <w:sz w:val="20"/>
              </w:rPr>
              <w:t>9  8.</w:t>
            </w:r>
          </w:p>
        </w:tc>
        <w:tc>
          <w:tcPr>
            <w:tcW w:w="5388" w:type="dxa"/>
          </w:tcPr>
          <w:p w:rsidR="00BD45DF" w:rsidRPr="00E97E55" w:rsidRDefault="00BD45DF" w:rsidP="00A25B46">
            <w:pPr>
              <w:ind w:firstLine="34"/>
              <w:rPr>
                <w:bCs/>
                <w:sz w:val="20"/>
              </w:rPr>
            </w:pPr>
            <w:r w:rsidRPr="00E97E55">
              <w:rPr>
                <w:bCs/>
                <w:sz w:val="20"/>
              </w:rPr>
              <w:t>Документы, подтверждающие полномочия представителя  юридического лица:</w:t>
            </w:r>
          </w:p>
          <w:p w:rsidR="00BD45DF" w:rsidRPr="00E97E55" w:rsidRDefault="00BD45DF" w:rsidP="00A25B46">
            <w:pPr>
              <w:ind w:firstLine="34"/>
              <w:rPr>
                <w:bCs/>
                <w:sz w:val="20"/>
              </w:rPr>
            </w:pPr>
            <w:r w:rsidRPr="00E97E55">
              <w:rPr>
                <w:bCs/>
                <w:sz w:val="20"/>
              </w:rPr>
              <w:t>- решение о назначении представителя юридического лица и выдаче ему доверенности, принятое директором</w:t>
            </w:r>
            <w:proofErr w:type="gramStart"/>
            <w:r w:rsidRPr="00E97E55">
              <w:rPr>
                <w:bCs/>
                <w:sz w:val="20"/>
              </w:rPr>
              <w:t xml:space="preserve"> (-</w:t>
            </w:r>
            <w:proofErr w:type="spellStart"/>
            <w:proofErr w:type="gramEnd"/>
            <w:r w:rsidRPr="00E97E55">
              <w:rPr>
                <w:bCs/>
                <w:sz w:val="20"/>
              </w:rPr>
              <w:t>ами</w:t>
            </w:r>
            <w:proofErr w:type="spellEnd"/>
            <w:r w:rsidRPr="00E97E55">
              <w:rPr>
                <w:bCs/>
                <w:sz w:val="20"/>
              </w:rPr>
              <w:t xml:space="preserve">) юридического лица; </w:t>
            </w:r>
            <w:r w:rsidRPr="00E97E55">
              <w:rPr>
                <w:bCs/>
                <w:i/>
                <w:sz w:val="20"/>
              </w:rPr>
              <w:t>или</w:t>
            </w:r>
          </w:p>
          <w:p w:rsidR="00BD45DF" w:rsidRPr="00E97E55" w:rsidRDefault="00BD45DF" w:rsidP="00A25B46">
            <w:pPr>
              <w:ind w:firstLine="34"/>
              <w:rPr>
                <w:bCs/>
                <w:sz w:val="20"/>
              </w:rPr>
            </w:pPr>
            <w:r w:rsidRPr="00E97E55">
              <w:rPr>
                <w:bCs/>
                <w:sz w:val="20"/>
              </w:rPr>
              <w:t>- доверенность, содержащая соответствующие полномочия и подписанная директорами юридического лица или уполномоченным директором и секретарем компании.</w:t>
            </w:r>
          </w:p>
        </w:tc>
        <w:tc>
          <w:tcPr>
            <w:tcW w:w="4677" w:type="dxa"/>
          </w:tcPr>
          <w:p w:rsidR="00BD45DF" w:rsidRPr="00E97E55" w:rsidRDefault="00BD45DF" w:rsidP="00A25B46">
            <w:pPr>
              <w:ind w:firstLine="0"/>
              <w:rPr>
                <w:sz w:val="20"/>
              </w:rPr>
            </w:pPr>
            <w:r w:rsidRPr="00E97E55">
              <w:rPr>
                <w:bCs/>
                <w:sz w:val="20"/>
              </w:rPr>
              <w:t>Представляется если заявление на открытие счета, договор банковского счета подписывает представитель</w:t>
            </w:r>
          </w:p>
        </w:tc>
      </w:tr>
      <w:tr w:rsidR="00BD45DF" w:rsidRPr="00E97E55" w:rsidTr="00A25B46">
        <w:tc>
          <w:tcPr>
            <w:tcW w:w="708" w:type="dxa"/>
          </w:tcPr>
          <w:p w:rsidR="00BD45DF" w:rsidRPr="00E97E55" w:rsidRDefault="00BD45DF" w:rsidP="00A25B46">
            <w:pPr>
              <w:rPr>
                <w:sz w:val="20"/>
              </w:rPr>
            </w:pPr>
            <w:r w:rsidRPr="00E97E55">
              <w:rPr>
                <w:sz w:val="20"/>
              </w:rPr>
              <w:t xml:space="preserve">9  </w:t>
            </w:r>
            <w:proofErr w:type="spellStart"/>
            <w:r w:rsidRPr="00E97E55">
              <w:rPr>
                <w:sz w:val="20"/>
              </w:rPr>
              <w:t>9</w:t>
            </w:r>
            <w:proofErr w:type="spellEnd"/>
            <w:r w:rsidRPr="00E97E55">
              <w:rPr>
                <w:sz w:val="20"/>
              </w:rPr>
              <w:t>.</w:t>
            </w:r>
          </w:p>
        </w:tc>
        <w:tc>
          <w:tcPr>
            <w:tcW w:w="5388" w:type="dxa"/>
          </w:tcPr>
          <w:p w:rsidR="00BD45DF" w:rsidRPr="00E97E55" w:rsidRDefault="00BD45DF" w:rsidP="00A25B46">
            <w:pPr>
              <w:ind w:firstLine="0"/>
              <w:rPr>
                <w:sz w:val="20"/>
              </w:rPr>
            </w:pPr>
            <w:r w:rsidRPr="00E97E55">
              <w:rPr>
                <w:sz w:val="20"/>
              </w:rPr>
              <w:t>Документы, подтверждающие полномочия  лиц, указанных в карточке с образцами подписей и оттиска печати на распоряжение денежными средствами, находящимися на счете, (протоколы, решения, доверенности и др.)</w:t>
            </w:r>
            <w:r w:rsidRPr="00E97E55">
              <w:rPr>
                <w:rStyle w:val="a3"/>
                <w:sz w:val="20"/>
              </w:rPr>
              <w:t xml:space="preserve"> </w:t>
            </w:r>
          </w:p>
        </w:tc>
        <w:tc>
          <w:tcPr>
            <w:tcW w:w="4677" w:type="dxa"/>
          </w:tcPr>
          <w:p w:rsidR="00BD45DF" w:rsidRPr="00E97E55" w:rsidRDefault="00BD45DF" w:rsidP="00A25B46">
            <w:pPr>
              <w:spacing w:before="120"/>
              <w:rPr>
                <w:i/>
                <w:sz w:val="20"/>
              </w:rPr>
            </w:pPr>
          </w:p>
        </w:tc>
      </w:tr>
      <w:tr w:rsidR="00BD45DF" w:rsidRPr="00E97E55" w:rsidTr="00A25B46">
        <w:tc>
          <w:tcPr>
            <w:tcW w:w="708" w:type="dxa"/>
          </w:tcPr>
          <w:p w:rsidR="00BD45DF" w:rsidRPr="00E97E55" w:rsidRDefault="00BD45DF" w:rsidP="00A25B46">
            <w:pPr>
              <w:rPr>
                <w:sz w:val="20"/>
              </w:rPr>
            </w:pPr>
            <w:r w:rsidRPr="00E97E55">
              <w:rPr>
                <w:sz w:val="20"/>
              </w:rPr>
              <w:t>1</w:t>
            </w:r>
            <w:r w:rsidRPr="00E97E55">
              <w:rPr>
                <w:sz w:val="20"/>
              </w:rPr>
              <w:lastRenderedPageBreak/>
              <w:t xml:space="preserve">  10.</w:t>
            </w:r>
          </w:p>
        </w:tc>
        <w:tc>
          <w:tcPr>
            <w:tcW w:w="5388" w:type="dxa"/>
          </w:tcPr>
          <w:p w:rsidR="00BD45DF" w:rsidRPr="00E97E55" w:rsidRDefault="00BD45DF" w:rsidP="00A25B46">
            <w:pPr>
              <w:ind w:firstLine="34"/>
              <w:rPr>
                <w:bCs/>
                <w:sz w:val="20"/>
              </w:rPr>
            </w:pPr>
            <w:r w:rsidRPr="00E97E55">
              <w:rPr>
                <w:bCs/>
                <w:sz w:val="20"/>
              </w:rPr>
              <w:lastRenderedPageBreak/>
              <w:t xml:space="preserve">Документы в соответствии с законодательством РФ, </w:t>
            </w:r>
            <w:r w:rsidRPr="00E97E55">
              <w:rPr>
                <w:bCs/>
                <w:sz w:val="20"/>
              </w:rPr>
              <w:lastRenderedPageBreak/>
              <w:t>удостоверяющие личность следующих лиц:</w:t>
            </w:r>
          </w:p>
          <w:p w:rsidR="00BD45DF" w:rsidRPr="00E97E55" w:rsidRDefault="00BD45DF" w:rsidP="00A25B46">
            <w:pPr>
              <w:ind w:firstLine="34"/>
              <w:rPr>
                <w:bCs/>
                <w:sz w:val="20"/>
              </w:rPr>
            </w:pPr>
            <w:r w:rsidRPr="00E97E55">
              <w:rPr>
                <w:bCs/>
                <w:sz w:val="20"/>
              </w:rPr>
              <w:t>- лиц, уполномоченных на распоряжение денежными средствами, находящимися на расчетном счете;</w:t>
            </w:r>
          </w:p>
          <w:p w:rsidR="00BD45DF" w:rsidRPr="00E97E55" w:rsidRDefault="00BD45DF" w:rsidP="00A25B46">
            <w:pPr>
              <w:ind w:firstLine="34"/>
              <w:rPr>
                <w:bCs/>
                <w:sz w:val="20"/>
              </w:rPr>
            </w:pPr>
            <w:r w:rsidRPr="00E97E55">
              <w:rPr>
                <w:bCs/>
                <w:sz w:val="20"/>
              </w:rPr>
              <w:t xml:space="preserve">- </w:t>
            </w:r>
            <w:proofErr w:type="gramStart"/>
            <w:r w:rsidRPr="00E97E55">
              <w:rPr>
                <w:bCs/>
                <w:sz w:val="20"/>
              </w:rPr>
              <w:t>действующих</w:t>
            </w:r>
            <w:proofErr w:type="gramEnd"/>
            <w:r w:rsidRPr="00E97E55">
              <w:rPr>
                <w:bCs/>
                <w:sz w:val="20"/>
              </w:rPr>
              <w:t xml:space="preserve"> в соответствии с законом и учредительными документами без доверенности от имени Клиента;</w:t>
            </w:r>
          </w:p>
          <w:p w:rsidR="00BD45DF" w:rsidRPr="00E97E55" w:rsidRDefault="00BD45DF" w:rsidP="00A25B46">
            <w:pPr>
              <w:ind w:firstLine="34"/>
              <w:rPr>
                <w:sz w:val="20"/>
              </w:rPr>
            </w:pPr>
            <w:r w:rsidRPr="00E97E55">
              <w:rPr>
                <w:bCs/>
                <w:sz w:val="20"/>
              </w:rPr>
              <w:t xml:space="preserve">- </w:t>
            </w:r>
            <w:proofErr w:type="gramStart"/>
            <w:r w:rsidRPr="00E97E55">
              <w:rPr>
                <w:bCs/>
                <w:sz w:val="20"/>
              </w:rPr>
              <w:t>действующих</w:t>
            </w:r>
            <w:proofErr w:type="gramEnd"/>
            <w:r w:rsidRPr="00E97E55">
              <w:rPr>
                <w:bCs/>
                <w:sz w:val="20"/>
              </w:rPr>
              <w:t xml:space="preserve"> на основании доверенности от имени Клиента.</w:t>
            </w:r>
          </w:p>
          <w:p w:rsidR="00BD45DF" w:rsidRPr="00E97E55" w:rsidRDefault="00BD45DF" w:rsidP="00A25B46">
            <w:pPr>
              <w:widowControl w:val="0"/>
              <w:rPr>
                <w:sz w:val="20"/>
              </w:rPr>
            </w:pPr>
            <w:r w:rsidRPr="00E97E55">
              <w:rPr>
                <w:sz w:val="20"/>
              </w:rPr>
              <w:t>Миграционная карта и (или) документ, подтверждающий право иностранного гражданина или лица без гражданства на пребывание (проживание) в Российской Федерации  (представляет физическое</w:t>
            </w:r>
            <w:r w:rsidRPr="00E97E55">
              <w:rPr>
                <w:i/>
                <w:sz w:val="20"/>
              </w:rPr>
              <w:t xml:space="preserve"> </w:t>
            </w:r>
            <w:r w:rsidRPr="00E97E55">
              <w:rPr>
                <w:sz w:val="20"/>
              </w:rPr>
              <w:t>лицо - иностранный гражданин или лицо без гражданства)</w:t>
            </w:r>
          </w:p>
        </w:tc>
        <w:tc>
          <w:tcPr>
            <w:tcW w:w="4677" w:type="dxa"/>
          </w:tcPr>
          <w:p w:rsidR="00BD45DF" w:rsidRPr="00E97E55" w:rsidRDefault="00BD45DF" w:rsidP="00A25B46">
            <w:pPr>
              <w:pStyle w:val="a6"/>
              <w:ind w:left="34"/>
              <w:rPr>
                <w:sz w:val="20"/>
                <w:szCs w:val="20"/>
              </w:rPr>
            </w:pPr>
            <w:r w:rsidRPr="00E97E55">
              <w:rPr>
                <w:sz w:val="20"/>
                <w:szCs w:val="20"/>
              </w:rPr>
              <w:lastRenderedPageBreak/>
              <w:t xml:space="preserve">Документы, удостоверяющие личность физических </w:t>
            </w:r>
            <w:r w:rsidRPr="00E97E55">
              <w:rPr>
                <w:sz w:val="20"/>
                <w:szCs w:val="20"/>
              </w:rPr>
              <w:lastRenderedPageBreak/>
              <w:t xml:space="preserve">лиц, составленные полностью или в части на иностранном языке, должны быть представлены с переводом на русский язык, составленным переводчиком, подлинность которого засвидетельствована нотариусом. </w:t>
            </w:r>
            <w:r w:rsidRPr="00E97E55">
              <w:rPr>
                <w:sz w:val="20"/>
              </w:rPr>
              <w:t>Требование о представлении в Банк документов с надлежащим образом заверенным переводом на русский язык не распространяется на документы, выданные компетентными органами иностранных государств, удостоверяющие личности физических лиц, при условии наличия у физического лица документа, подтверждающего право законного пребывания на территории Российской Федерации (например, въездная виза, миграционная карта).</w:t>
            </w:r>
          </w:p>
          <w:p w:rsidR="00BD45DF" w:rsidRPr="00E97E55" w:rsidRDefault="00BD45DF" w:rsidP="00A25B46">
            <w:pPr>
              <w:pStyle w:val="a6"/>
              <w:ind w:left="34"/>
              <w:rPr>
                <w:sz w:val="20"/>
                <w:szCs w:val="20"/>
              </w:rPr>
            </w:pPr>
            <w:r w:rsidRPr="00E97E55">
              <w:rPr>
                <w:sz w:val="20"/>
              </w:rPr>
              <w:t xml:space="preserve">Если к идентификации физического лица имеет отношение только часть документа, удостоверяющего личность, составленного на иностранном </w:t>
            </w:r>
            <w:proofErr w:type="gramStart"/>
            <w:r w:rsidRPr="00E97E55">
              <w:rPr>
                <w:sz w:val="20"/>
              </w:rPr>
              <w:t>языке</w:t>
            </w:r>
            <w:proofErr w:type="gramEnd"/>
            <w:r w:rsidRPr="00E97E55">
              <w:rPr>
                <w:sz w:val="20"/>
              </w:rPr>
              <w:t>, может быть представлена заверенная вышеуказанным образом выписка из него.</w:t>
            </w:r>
          </w:p>
          <w:p w:rsidR="00BD45DF" w:rsidRPr="00E97E55" w:rsidRDefault="00BD45DF" w:rsidP="00A25B46">
            <w:pPr>
              <w:rPr>
                <w:i/>
                <w:sz w:val="20"/>
              </w:rPr>
            </w:pPr>
            <w:r w:rsidRPr="00E97E55">
              <w:rPr>
                <w:sz w:val="20"/>
              </w:rPr>
              <w:t xml:space="preserve">В </w:t>
            </w:r>
            <w:proofErr w:type="gramStart"/>
            <w:r w:rsidRPr="00E97E55">
              <w:rPr>
                <w:sz w:val="20"/>
              </w:rPr>
              <w:t>случае</w:t>
            </w:r>
            <w:proofErr w:type="gramEnd"/>
            <w:r w:rsidRPr="00E97E55">
              <w:rPr>
                <w:sz w:val="20"/>
              </w:rPr>
              <w:t xml:space="preserve"> предъявления физическим лицом копий документов Банк вправе потребовать представления оригиналов документов для ознакомления.</w:t>
            </w:r>
          </w:p>
        </w:tc>
      </w:tr>
      <w:tr w:rsidR="00BD45DF" w:rsidRPr="00E97E55" w:rsidTr="00A25B46">
        <w:tc>
          <w:tcPr>
            <w:tcW w:w="708" w:type="dxa"/>
          </w:tcPr>
          <w:p w:rsidR="00BD45DF" w:rsidRPr="00E97E55" w:rsidRDefault="00BD45DF" w:rsidP="00A25B46">
            <w:pPr>
              <w:pStyle w:val="a6"/>
              <w:rPr>
                <w:sz w:val="20"/>
                <w:szCs w:val="20"/>
              </w:rPr>
            </w:pPr>
            <w:r w:rsidRPr="00E97E55">
              <w:rPr>
                <w:sz w:val="20"/>
                <w:szCs w:val="20"/>
              </w:rPr>
              <w:lastRenderedPageBreak/>
              <w:t xml:space="preserve">11. </w:t>
            </w:r>
          </w:p>
        </w:tc>
        <w:tc>
          <w:tcPr>
            <w:tcW w:w="5388" w:type="dxa"/>
          </w:tcPr>
          <w:p w:rsidR="00BD45DF" w:rsidRPr="00E97E55" w:rsidRDefault="00BD45DF" w:rsidP="00A25B46">
            <w:pPr>
              <w:pStyle w:val="a6"/>
              <w:rPr>
                <w:sz w:val="20"/>
                <w:szCs w:val="20"/>
              </w:rPr>
            </w:pPr>
            <w:r w:rsidRPr="00E97E55">
              <w:rPr>
                <w:sz w:val="20"/>
                <w:szCs w:val="20"/>
              </w:rPr>
              <w:t>Соглашение о порядке подписания документов, содержащих распоряжение клиента.</w:t>
            </w:r>
          </w:p>
        </w:tc>
        <w:tc>
          <w:tcPr>
            <w:tcW w:w="4677" w:type="dxa"/>
          </w:tcPr>
          <w:p w:rsidR="00BD45DF" w:rsidRPr="00E97E55" w:rsidRDefault="00BD45DF" w:rsidP="00A25B46">
            <w:pPr>
              <w:pStyle w:val="a6"/>
              <w:ind w:left="34"/>
              <w:rPr>
                <w:sz w:val="20"/>
                <w:szCs w:val="20"/>
              </w:rPr>
            </w:pPr>
          </w:p>
        </w:tc>
      </w:tr>
      <w:tr w:rsidR="00BD45DF" w:rsidRPr="00E97E55" w:rsidTr="00A25B46">
        <w:tc>
          <w:tcPr>
            <w:tcW w:w="708" w:type="dxa"/>
          </w:tcPr>
          <w:p w:rsidR="00BD45DF" w:rsidRPr="00E97E55" w:rsidRDefault="00BD45DF" w:rsidP="00A25B46">
            <w:pPr>
              <w:rPr>
                <w:sz w:val="20"/>
              </w:rPr>
            </w:pPr>
            <w:r w:rsidRPr="00E97E55">
              <w:rPr>
                <w:sz w:val="20"/>
              </w:rPr>
              <w:t>112.</w:t>
            </w:r>
          </w:p>
          <w:p w:rsidR="00BD45DF" w:rsidRPr="00E97E55" w:rsidRDefault="00BD45DF" w:rsidP="00A25B46">
            <w:pPr>
              <w:rPr>
                <w:sz w:val="20"/>
              </w:rPr>
            </w:pPr>
            <w:r w:rsidRPr="00E97E55">
              <w:rPr>
                <w:sz w:val="20"/>
              </w:rPr>
              <w:t>.</w:t>
            </w:r>
          </w:p>
        </w:tc>
        <w:tc>
          <w:tcPr>
            <w:tcW w:w="5388" w:type="dxa"/>
          </w:tcPr>
          <w:p w:rsidR="00BD45DF" w:rsidRPr="00E97E55" w:rsidRDefault="00BD45DF" w:rsidP="00A25B46">
            <w:pPr>
              <w:pStyle w:val="a4"/>
              <w:ind w:left="-108" w:firstLine="108"/>
              <w:rPr>
                <w:color w:val="FF0000"/>
              </w:rPr>
            </w:pPr>
            <w:r w:rsidRPr="00E97E55">
              <w:rPr>
                <w:sz w:val="20"/>
              </w:rPr>
              <w:t>Вопросник юридического лица, не являющегося        кредитной организацией (по форме, установленной   Банком).</w:t>
            </w:r>
          </w:p>
        </w:tc>
        <w:tc>
          <w:tcPr>
            <w:tcW w:w="4677" w:type="dxa"/>
          </w:tcPr>
          <w:p w:rsidR="00BD45DF" w:rsidRPr="00E97E55" w:rsidRDefault="00BD45DF" w:rsidP="00A25B46">
            <w:pPr>
              <w:rPr>
                <w:sz w:val="20"/>
              </w:rPr>
            </w:pPr>
          </w:p>
        </w:tc>
      </w:tr>
      <w:tr w:rsidR="00BD45DF" w:rsidRPr="00E97E55" w:rsidTr="00A25B46">
        <w:tc>
          <w:tcPr>
            <w:tcW w:w="708" w:type="dxa"/>
          </w:tcPr>
          <w:p w:rsidR="00BD45DF" w:rsidRPr="00E97E55" w:rsidRDefault="00BD45DF" w:rsidP="00A25B46">
            <w:pPr>
              <w:rPr>
                <w:sz w:val="20"/>
              </w:rPr>
            </w:pPr>
            <w:r w:rsidRPr="00E97E55">
              <w:rPr>
                <w:sz w:val="20"/>
              </w:rPr>
              <w:t>113.</w:t>
            </w:r>
          </w:p>
        </w:tc>
        <w:tc>
          <w:tcPr>
            <w:tcW w:w="5388" w:type="dxa"/>
          </w:tcPr>
          <w:p w:rsidR="00BD45DF" w:rsidRPr="00E97E55" w:rsidRDefault="00BD45DF" w:rsidP="00A25B46">
            <w:pPr>
              <w:pStyle w:val="a4"/>
              <w:ind w:left="34" w:firstLine="0"/>
              <w:rPr>
                <w:sz w:val="20"/>
              </w:rPr>
            </w:pPr>
            <w:r w:rsidRPr="00E97E55">
              <w:rPr>
                <w:sz w:val="20"/>
              </w:rPr>
              <w:t>Анкета бенефициарного владельца (по форме, установленной  Банком).</w:t>
            </w:r>
          </w:p>
        </w:tc>
        <w:tc>
          <w:tcPr>
            <w:tcW w:w="4677" w:type="dxa"/>
          </w:tcPr>
          <w:p w:rsidR="00BD45DF" w:rsidRPr="00E97E55" w:rsidRDefault="00BD45DF" w:rsidP="00A25B46">
            <w:pPr>
              <w:rPr>
                <w:sz w:val="20"/>
              </w:rPr>
            </w:pPr>
          </w:p>
        </w:tc>
      </w:tr>
      <w:tr w:rsidR="00BD45DF" w:rsidRPr="00E97E55" w:rsidTr="00A25B46">
        <w:tc>
          <w:tcPr>
            <w:tcW w:w="708" w:type="dxa"/>
          </w:tcPr>
          <w:p w:rsidR="00BD45DF" w:rsidRPr="00E97E55" w:rsidRDefault="00BD45DF" w:rsidP="00A25B46">
            <w:pPr>
              <w:rPr>
                <w:sz w:val="20"/>
              </w:rPr>
            </w:pPr>
            <w:r w:rsidRPr="00E97E55">
              <w:rPr>
                <w:sz w:val="20"/>
              </w:rPr>
              <w:t>114.</w:t>
            </w:r>
          </w:p>
        </w:tc>
        <w:tc>
          <w:tcPr>
            <w:tcW w:w="5388" w:type="dxa"/>
          </w:tcPr>
          <w:p w:rsidR="00BD45DF" w:rsidRPr="00E97E55" w:rsidRDefault="00BD45DF" w:rsidP="00A25B46">
            <w:pPr>
              <w:pStyle w:val="a4"/>
              <w:ind w:left="34" w:firstLine="0"/>
              <w:rPr>
                <w:sz w:val="20"/>
              </w:rPr>
            </w:pPr>
            <w:r w:rsidRPr="00E97E55">
              <w:rPr>
                <w:sz w:val="20"/>
              </w:rPr>
              <w:t>Анкета выгодоприобретателя (по форме, установленной  Банком).</w:t>
            </w:r>
          </w:p>
        </w:tc>
        <w:tc>
          <w:tcPr>
            <w:tcW w:w="4677" w:type="dxa"/>
          </w:tcPr>
          <w:p w:rsidR="00BD45DF" w:rsidRPr="00E97E55" w:rsidRDefault="00BD45DF" w:rsidP="00A25B46">
            <w:pPr>
              <w:ind w:firstLine="33"/>
              <w:rPr>
                <w:sz w:val="20"/>
              </w:rPr>
            </w:pPr>
            <w:r w:rsidRPr="00E97E55">
              <w:rPr>
                <w:sz w:val="20"/>
              </w:rPr>
              <w:t>Предоставляется при наличии выгодоприобретателя</w:t>
            </w:r>
          </w:p>
        </w:tc>
      </w:tr>
      <w:tr w:rsidR="00BD45DF" w:rsidRPr="00E97E55" w:rsidTr="00A25B46">
        <w:tc>
          <w:tcPr>
            <w:tcW w:w="708" w:type="dxa"/>
          </w:tcPr>
          <w:p w:rsidR="00BD45DF" w:rsidRPr="00E97E55" w:rsidRDefault="00BD45DF" w:rsidP="00A25B46">
            <w:pPr>
              <w:rPr>
                <w:sz w:val="20"/>
              </w:rPr>
            </w:pPr>
            <w:r w:rsidRPr="00E97E55">
              <w:rPr>
                <w:sz w:val="20"/>
              </w:rPr>
              <w:t>115.</w:t>
            </w:r>
          </w:p>
        </w:tc>
        <w:tc>
          <w:tcPr>
            <w:tcW w:w="5388" w:type="dxa"/>
          </w:tcPr>
          <w:p w:rsidR="00BD45DF" w:rsidRPr="00E97E55" w:rsidRDefault="00BD45DF" w:rsidP="00A25B46">
            <w:pPr>
              <w:pStyle w:val="a4"/>
              <w:ind w:left="0" w:firstLine="34"/>
              <w:rPr>
                <w:sz w:val="20"/>
              </w:rPr>
            </w:pPr>
            <w:r w:rsidRPr="00E97E55">
              <w:rPr>
                <w:sz w:val="20"/>
              </w:rPr>
              <w:t>Документы о финансовом положении.</w:t>
            </w:r>
          </w:p>
        </w:tc>
        <w:tc>
          <w:tcPr>
            <w:tcW w:w="4677" w:type="dxa"/>
          </w:tcPr>
          <w:p w:rsidR="00BD45DF" w:rsidRPr="00E97E55" w:rsidRDefault="00BD45DF" w:rsidP="00A25B46">
            <w:pPr>
              <w:ind w:firstLine="33"/>
              <w:rPr>
                <w:sz w:val="20"/>
              </w:rPr>
            </w:pPr>
            <w:r w:rsidRPr="00E97E55">
              <w:rPr>
                <w:sz w:val="20"/>
              </w:rPr>
              <w:t>Предоставляется один или несколько документов, подтверждающих финансовое положение Клиента с учетом юрисдикции страны регистрации Клиента:</w:t>
            </w:r>
          </w:p>
          <w:p w:rsidR="00BD45DF" w:rsidRPr="00E97E55" w:rsidRDefault="00BD45DF" w:rsidP="00A25B46">
            <w:pPr>
              <w:rPr>
                <w:sz w:val="20"/>
              </w:rPr>
            </w:pPr>
            <w:r w:rsidRPr="00E97E55">
              <w:rPr>
                <w:sz w:val="20"/>
              </w:rPr>
              <w:t>-</w:t>
            </w:r>
            <w:r w:rsidRPr="00E97E55">
              <w:rPr>
                <w:sz w:val="20"/>
              </w:rPr>
              <w:tab/>
              <w:t xml:space="preserve">финансовый отчет за последний отчетный период (бухгалтерский баланс, отчет о финансовом результате, налоговые декларации); </w:t>
            </w:r>
          </w:p>
          <w:p w:rsidR="00BD45DF" w:rsidRPr="00E97E55" w:rsidRDefault="00BD45DF" w:rsidP="00A25B46">
            <w:pPr>
              <w:rPr>
                <w:sz w:val="20"/>
              </w:rPr>
            </w:pPr>
            <w:r w:rsidRPr="00E97E55">
              <w:rPr>
                <w:sz w:val="20"/>
              </w:rPr>
              <w:t>-</w:t>
            </w:r>
            <w:r w:rsidRPr="00E97E55">
              <w:rPr>
                <w:sz w:val="20"/>
              </w:rPr>
              <w:tab/>
              <w:t xml:space="preserve">и/или копия аудиторского заключения на годовой отчет за прошедший год; </w:t>
            </w:r>
          </w:p>
          <w:p w:rsidR="00BD45DF" w:rsidRPr="00E97E55" w:rsidRDefault="00BD45DF" w:rsidP="00A25B46">
            <w:pPr>
              <w:rPr>
                <w:sz w:val="20"/>
              </w:rPr>
            </w:pPr>
            <w:r w:rsidRPr="00E97E55">
              <w:rPr>
                <w:sz w:val="20"/>
              </w:rPr>
              <w:t>-</w:t>
            </w:r>
            <w:r w:rsidRPr="00E97E55">
              <w:rPr>
                <w:sz w:val="20"/>
              </w:rPr>
              <w:tab/>
              <w:t xml:space="preserve"> и/или справка об исполнении обязательств по уплате налогов, сборов, пеней, штрафов.</w:t>
            </w:r>
          </w:p>
          <w:p w:rsidR="00BD45DF" w:rsidRPr="00E97E55" w:rsidRDefault="00BD45DF" w:rsidP="00BD45DF">
            <w:pPr>
              <w:ind w:firstLine="0"/>
              <w:rPr>
                <w:sz w:val="20"/>
              </w:rPr>
            </w:pPr>
            <w:r w:rsidRPr="00E97E55">
              <w:rPr>
                <w:sz w:val="20"/>
              </w:rPr>
              <w:t>Указанные документы не предоставляются, если они не могут быть представлены в Банк ввиду отсутствия  требований о предоставлении финансовой отчетности  в контролирующие органы по условиям законодательства страны регистрации юридического лица – нерезидента.</w:t>
            </w:r>
          </w:p>
        </w:tc>
      </w:tr>
      <w:tr w:rsidR="00BD45DF" w:rsidRPr="00E97E55" w:rsidTr="00A25B46">
        <w:tc>
          <w:tcPr>
            <w:tcW w:w="708" w:type="dxa"/>
          </w:tcPr>
          <w:p w:rsidR="00BD45DF" w:rsidRPr="00E97E55" w:rsidRDefault="00BD45DF" w:rsidP="00A25B46">
            <w:pPr>
              <w:rPr>
                <w:sz w:val="20"/>
              </w:rPr>
            </w:pPr>
            <w:r w:rsidRPr="00E97E55">
              <w:rPr>
                <w:sz w:val="20"/>
              </w:rPr>
              <w:t>116.</w:t>
            </w:r>
          </w:p>
        </w:tc>
        <w:tc>
          <w:tcPr>
            <w:tcW w:w="5388" w:type="dxa"/>
          </w:tcPr>
          <w:p w:rsidR="00BD45DF" w:rsidRPr="00E97E55" w:rsidRDefault="00BD45DF" w:rsidP="00A25B46">
            <w:pPr>
              <w:pStyle w:val="a4"/>
              <w:ind w:left="34" w:firstLine="0"/>
              <w:rPr>
                <w:sz w:val="20"/>
              </w:rPr>
            </w:pPr>
            <w:r w:rsidRPr="00E97E55">
              <w:rPr>
                <w:sz w:val="20"/>
              </w:rPr>
              <w:t>Сведения о деловой репутации.</w:t>
            </w:r>
          </w:p>
        </w:tc>
        <w:tc>
          <w:tcPr>
            <w:tcW w:w="4677" w:type="dxa"/>
          </w:tcPr>
          <w:p w:rsidR="00BD45DF" w:rsidRPr="00E97E55" w:rsidRDefault="00BD45DF" w:rsidP="00A25B46">
            <w:pPr>
              <w:tabs>
                <w:tab w:val="left" w:pos="247"/>
              </w:tabs>
              <w:ind w:firstLine="33"/>
              <w:rPr>
                <w:sz w:val="20"/>
              </w:rPr>
            </w:pPr>
            <w:proofErr w:type="gramStart"/>
            <w:r w:rsidRPr="00E97E55">
              <w:rPr>
                <w:sz w:val="20"/>
              </w:rPr>
              <w:t>Предоставляются следующие документы</w:t>
            </w:r>
            <w:proofErr w:type="gramEnd"/>
            <w:r w:rsidRPr="00E97E55">
              <w:rPr>
                <w:sz w:val="20"/>
              </w:rPr>
              <w:t xml:space="preserve"> (в произвольной письменной форме, при возможности их получения)</w:t>
            </w:r>
          </w:p>
          <w:p w:rsidR="00BD45DF" w:rsidRPr="00E97E55" w:rsidRDefault="00BD45DF" w:rsidP="00BD45DF">
            <w:pPr>
              <w:numPr>
                <w:ilvl w:val="0"/>
                <w:numId w:val="2"/>
              </w:numPr>
              <w:tabs>
                <w:tab w:val="left" w:pos="247"/>
              </w:tabs>
              <w:overflowPunct w:val="0"/>
              <w:autoSpaceDE w:val="0"/>
              <w:autoSpaceDN w:val="0"/>
              <w:adjustRightInd w:val="0"/>
              <w:ind w:left="0" w:hanging="13"/>
              <w:textAlignment w:val="baseline"/>
              <w:rPr>
                <w:sz w:val="20"/>
              </w:rPr>
            </w:pPr>
            <w:r w:rsidRPr="00E97E55">
              <w:rPr>
                <w:sz w:val="20"/>
              </w:rPr>
              <w:t>отзывы о юридическом лице других клиентов Банка, имеющих с ним деловые отношения.</w:t>
            </w:r>
            <w:r w:rsidRPr="00E97E55">
              <w:rPr>
                <w:sz w:val="20"/>
                <w:vertAlign w:val="superscript"/>
              </w:rPr>
              <w:t xml:space="preserve"> </w:t>
            </w:r>
          </w:p>
          <w:p w:rsidR="00BD45DF" w:rsidRPr="00E97E55" w:rsidRDefault="00BD45DF" w:rsidP="00A25B46">
            <w:pPr>
              <w:ind w:firstLine="33"/>
              <w:rPr>
                <w:sz w:val="20"/>
              </w:rPr>
            </w:pPr>
            <w:r w:rsidRPr="00E97E55">
              <w:rPr>
                <w:sz w:val="20"/>
              </w:rPr>
              <w:t>2. отзывы от других кредитных организаций, в которых юридическое лицо ранее находилось на обслуживании, с информацией этих кредитных организаций об оценке деловой репутации данного юридического лица.</w:t>
            </w:r>
          </w:p>
        </w:tc>
      </w:tr>
      <w:tr w:rsidR="00BD45DF" w:rsidRPr="00E97E55" w:rsidTr="00A25B46">
        <w:tc>
          <w:tcPr>
            <w:tcW w:w="708" w:type="dxa"/>
          </w:tcPr>
          <w:p w:rsidR="00BD45DF" w:rsidRPr="00E97E55" w:rsidRDefault="00BD45DF" w:rsidP="00A25B46">
            <w:pPr>
              <w:rPr>
                <w:sz w:val="20"/>
              </w:rPr>
            </w:pPr>
            <w:r w:rsidRPr="00E97E55">
              <w:rPr>
                <w:sz w:val="20"/>
              </w:rPr>
              <w:t>1</w:t>
            </w:r>
            <w:r w:rsidRPr="00E97E55">
              <w:rPr>
                <w:sz w:val="20"/>
              </w:rPr>
              <w:lastRenderedPageBreak/>
              <w:t>17.</w:t>
            </w:r>
          </w:p>
        </w:tc>
        <w:tc>
          <w:tcPr>
            <w:tcW w:w="5388" w:type="dxa"/>
          </w:tcPr>
          <w:p w:rsidR="00BD45DF" w:rsidRDefault="00BD45DF" w:rsidP="00A25B46">
            <w:pPr>
              <w:pStyle w:val="a4"/>
              <w:ind w:left="34" w:hanging="34"/>
              <w:rPr>
                <w:sz w:val="20"/>
              </w:rPr>
            </w:pPr>
            <w:r w:rsidRPr="00E97E55">
              <w:rPr>
                <w:sz w:val="20"/>
              </w:rPr>
              <w:lastRenderedPageBreak/>
              <w:t xml:space="preserve">Сведения о составе акционеров/участников, владеющих не </w:t>
            </w:r>
            <w:r w:rsidRPr="00E97E55">
              <w:rPr>
                <w:sz w:val="20"/>
              </w:rPr>
              <w:lastRenderedPageBreak/>
              <w:t>менее</w:t>
            </w:r>
            <w:proofErr w:type="gramStart"/>
            <w:r w:rsidRPr="00E97E55">
              <w:rPr>
                <w:sz w:val="20"/>
              </w:rPr>
              <w:t>,</w:t>
            </w:r>
            <w:proofErr w:type="gramEnd"/>
            <w:r w:rsidRPr="00E97E55">
              <w:rPr>
                <w:sz w:val="20"/>
              </w:rPr>
              <w:t xml:space="preserve"> чем </w:t>
            </w:r>
            <w:r>
              <w:rPr>
                <w:sz w:val="20"/>
              </w:rPr>
              <w:t>5</w:t>
            </w:r>
            <w:r w:rsidRPr="00E97E55">
              <w:rPr>
                <w:sz w:val="20"/>
              </w:rPr>
              <w:t xml:space="preserve">% акций/долей </w:t>
            </w:r>
            <w:r w:rsidRPr="00E97E55">
              <w:rPr>
                <w:i/>
                <w:sz w:val="20"/>
              </w:rPr>
              <w:t>(список в произвольной форме, выписка (справка) из реестра акционеров/участников, иной документ)</w:t>
            </w:r>
          </w:p>
        </w:tc>
        <w:tc>
          <w:tcPr>
            <w:tcW w:w="4677" w:type="dxa"/>
          </w:tcPr>
          <w:p w:rsidR="00BD45DF" w:rsidRPr="00E97E55" w:rsidRDefault="00BD45DF" w:rsidP="00A25B46">
            <w:pPr>
              <w:tabs>
                <w:tab w:val="left" w:pos="247"/>
              </w:tabs>
              <w:ind w:firstLine="33"/>
              <w:rPr>
                <w:sz w:val="20"/>
              </w:rPr>
            </w:pPr>
            <w:r w:rsidRPr="00E97E55">
              <w:rPr>
                <w:sz w:val="20"/>
              </w:rPr>
              <w:lastRenderedPageBreak/>
              <w:t xml:space="preserve">Не предоставляется, если указанные сведения </w:t>
            </w:r>
            <w:r w:rsidRPr="00E97E55">
              <w:rPr>
                <w:sz w:val="20"/>
              </w:rPr>
              <w:lastRenderedPageBreak/>
              <w:t xml:space="preserve">размещены в открытом доступе на </w:t>
            </w:r>
            <w:proofErr w:type="spellStart"/>
            <w:r w:rsidRPr="00E97E55">
              <w:rPr>
                <w:sz w:val="20"/>
              </w:rPr>
              <w:t>интернет-ресурсе</w:t>
            </w:r>
            <w:proofErr w:type="spellEnd"/>
            <w:r w:rsidRPr="00E97E55">
              <w:rPr>
                <w:sz w:val="20"/>
              </w:rPr>
              <w:t>.</w:t>
            </w:r>
          </w:p>
          <w:p w:rsidR="00BD45DF" w:rsidRPr="00E97E55" w:rsidRDefault="00BD45DF" w:rsidP="00A25B46">
            <w:pPr>
              <w:tabs>
                <w:tab w:val="left" w:pos="247"/>
              </w:tabs>
              <w:ind w:firstLine="33"/>
              <w:rPr>
                <w:sz w:val="20"/>
              </w:rPr>
            </w:pPr>
            <w:r w:rsidRPr="00E97E55">
              <w:rPr>
                <w:sz w:val="20"/>
              </w:rPr>
              <w:t>Список в произвольной форме должен быть заверен руководителем/уполномоченным лицом Клиента по доверенности и печатью Клиента (при наличии).</w:t>
            </w:r>
          </w:p>
          <w:p w:rsidR="00BD45DF" w:rsidRPr="00E97E55" w:rsidRDefault="00BD45DF" w:rsidP="00A25B46">
            <w:pPr>
              <w:tabs>
                <w:tab w:val="left" w:pos="247"/>
              </w:tabs>
              <w:ind w:firstLine="33"/>
              <w:rPr>
                <w:sz w:val="20"/>
              </w:rPr>
            </w:pPr>
          </w:p>
        </w:tc>
      </w:tr>
      <w:tr w:rsidR="00BD45DF" w:rsidRPr="00E97E55" w:rsidTr="00A25B46">
        <w:tc>
          <w:tcPr>
            <w:tcW w:w="708" w:type="dxa"/>
          </w:tcPr>
          <w:p w:rsidR="00BD45DF" w:rsidRPr="00E97E55" w:rsidRDefault="00BD45DF" w:rsidP="00A25B46">
            <w:pPr>
              <w:rPr>
                <w:sz w:val="20"/>
              </w:rPr>
            </w:pPr>
            <w:r w:rsidRPr="00E97E55">
              <w:rPr>
                <w:sz w:val="20"/>
              </w:rPr>
              <w:lastRenderedPageBreak/>
              <w:t>118.</w:t>
            </w:r>
          </w:p>
        </w:tc>
        <w:tc>
          <w:tcPr>
            <w:tcW w:w="10065" w:type="dxa"/>
            <w:gridSpan w:val="2"/>
          </w:tcPr>
          <w:p w:rsidR="00BD45DF" w:rsidRPr="00E97E55" w:rsidRDefault="00BD45DF" w:rsidP="00A25B46">
            <w:pPr>
              <w:tabs>
                <w:tab w:val="left" w:pos="247"/>
              </w:tabs>
              <w:ind w:firstLine="33"/>
              <w:rPr>
                <w:sz w:val="20"/>
              </w:rPr>
            </w:pPr>
            <w:r w:rsidRPr="00E97E55">
              <w:rPr>
                <w:sz w:val="20"/>
              </w:rPr>
              <w:t>Только для обособленных подразделений  юридических лиц (филиалов, представительств) в Банк дополнительно должны быть предоставлены следующие документы:</w:t>
            </w:r>
          </w:p>
        </w:tc>
      </w:tr>
      <w:tr w:rsidR="00BD45DF" w:rsidRPr="00E97E55" w:rsidTr="00A25B46">
        <w:tc>
          <w:tcPr>
            <w:tcW w:w="708" w:type="dxa"/>
          </w:tcPr>
          <w:p w:rsidR="00BD45DF" w:rsidRPr="00E97E55" w:rsidRDefault="00BD45DF" w:rsidP="00A25B46">
            <w:pPr>
              <w:rPr>
                <w:sz w:val="20"/>
              </w:rPr>
            </w:pPr>
          </w:p>
        </w:tc>
        <w:tc>
          <w:tcPr>
            <w:tcW w:w="5388" w:type="dxa"/>
          </w:tcPr>
          <w:p w:rsidR="00BD45DF" w:rsidRPr="00E97E55" w:rsidRDefault="00BD45DF" w:rsidP="00A25B46">
            <w:pPr>
              <w:ind w:firstLine="0"/>
              <w:rPr>
                <w:sz w:val="20"/>
              </w:rPr>
            </w:pPr>
            <w:r w:rsidRPr="00E97E55">
              <w:rPr>
                <w:sz w:val="20"/>
                <w:szCs w:val="20"/>
              </w:rPr>
              <w:t>Положение об обособленном подразделении юридического лица.</w:t>
            </w:r>
          </w:p>
        </w:tc>
        <w:tc>
          <w:tcPr>
            <w:tcW w:w="4677" w:type="dxa"/>
          </w:tcPr>
          <w:p w:rsidR="00BD45DF" w:rsidRPr="00E97E55" w:rsidRDefault="00BD45DF" w:rsidP="00A25B46">
            <w:pPr>
              <w:tabs>
                <w:tab w:val="left" w:pos="247"/>
              </w:tabs>
              <w:ind w:firstLine="33"/>
              <w:rPr>
                <w:sz w:val="20"/>
              </w:rPr>
            </w:pPr>
          </w:p>
        </w:tc>
      </w:tr>
      <w:tr w:rsidR="00BD45DF" w:rsidRPr="00E97E55" w:rsidTr="00A25B46">
        <w:tc>
          <w:tcPr>
            <w:tcW w:w="708" w:type="dxa"/>
          </w:tcPr>
          <w:p w:rsidR="00BD45DF" w:rsidRPr="00E97E55" w:rsidRDefault="00BD45DF" w:rsidP="00A25B46">
            <w:pPr>
              <w:rPr>
                <w:sz w:val="20"/>
              </w:rPr>
            </w:pPr>
          </w:p>
        </w:tc>
        <w:tc>
          <w:tcPr>
            <w:tcW w:w="5388" w:type="dxa"/>
          </w:tcPr>
          <w:p w:rsidR="00BD45DF" w:rsidRPr="00E97E55" w:rsidRDefault="00BD45DF" w:rsidP="00A25B46">
            <w:pPr>
              <w:pStyle w:val="a6"/>
              <w:rPr>
                <w:sz w:val="20"/>
                <w:szCs w:val="20"/>
              </w:rPr>
            </w:pPr>
            <w:r w:rsidRPr="00E97E55">
              <w:rPr>
                <w:sz w:val="20"/>
                <w:szCs w:val="20"/>
              </w:rPr>
              <w:t>Документы, подтверждающие полномочия руководителя обособленного подразделения юридического лица:</w:t>
            </w:r>
          </w:p>
          <w:p w:rsidR="00BD45DF" w:rsidRPr="00E97E55" w:rsidRDefault="00BD45DF" w:rsidP="00A25B46">
            <w:pPr>
              <w:pStyle w:val="a6"/>
              <w:rPr>
                <w:sz w:val="20"/>
                <w:szCs w:val="20"/>
              </w:rPr>
            </w:pPr>
            <w:r w:rsidRPr="00E97E55">
              <w:rPr>
                <w:sz w:val="20"/>
                <w:szCs w:val="20"/>
              </w:rPr>
              <w:t>- доверенность на руководителя обособленного подразделения, удостоверяющая его полномочия, выданная руководителем юридического лица</w:t>
            </w:r>
          </w:p>
          <w:p w:rsidR="00BD45DF" w:rsidRPr="00E97E55" w:rsidRDefault="00BD45DF" w:rsidP="00A25B46">
            <w:pPr>
              <w:pStyle w:val="a6"/>
              <w:rPr>
                <w:sz w:val="20"/>
                <w:szCs w:val="20"/>
              </w:rPr>
            </w:pPr>
            <w:r w:rsidRPr="00E97E55">
              <w:rPr>
                <w:sz w:val="20"/>
                <w:szCs w:val="20"/>
              </w:rPr>
              <w:t>Или</w:t>
            </w:r>
          </w:p>
          <w:p w:rsidR="00BD45DF" w:rsidRPr="00E97E55" w:rsidRDefault="00BD45DF" w:rsidP="00A25B46">
            <w:pPr>
              <w:pStyle w:val="a4"/>
              <w:ind w:left="34" w:firstLine="0"/>
              <w:rPr>
                <w:sz w:val="20"/>
              </w:rPr>
            </w:pPr>
            <w:r w:rsidRPr="00E97E55">
              <w:rPr>
                <w:sz w:val="20"/>
                <w:szCs w:val="20"/>
              </w:rPr>
              <w:t>- иные документы, подтверждающие полномочия руководителя обособленного подразделения юридического лица.</w:t>
            </w:r>
          </w:p>
        </w:tc>
        <w:tc>
          <w:tcPr>
            <w:tcW w:w="4677" w:type="dxa"/>
          </w:tcPr>
          <w:p w:rsidR="00BD45DF" w:rsidRPr="00E97E55" w:rsidRDefault="00BD45DF" w:rsidP="00A25B46">
            <w:pPr>
              <w:tabs>
                <w:tab w:val="left" w:pos="247"/>
              </w:tabs>
              <w:ind w:firstLine="33"/>
              <w:rPr>
                <w:sz w:val="20"/>
              </w:rPr>
            </w:pPr>
          </w:p>
        </w:tc>
      </w:tr>
      <w:tr w:rsidR="00BD45DF" w:rsidRPr="00E97E55" w:rsidTr="00A25B46">
        <w:tc>
          <w:tcPr>
            <w:tcW w:w="708" w:type="dxa"/>
          </w:tcPr>
          <w:p w:rsidR="00BD45DF" w:rsidRPr="00E97E55" w:rsidRDefault="00BD45DF" w:rsidP="00A25B46">
            <w:pPr>
              <w:rPr>
                <w:sz w:val="20"/>
              </w:rPr>
            </w:pPr>
          </w:p>
        </w:tc>
        <w:tc>
          <w:tcPr>
            <w:tcW w:w="5388" w:type="dxa"/>
          </w:tcPr>
          <w:p w:rsidR="00BD45DF" w:rsidRPr="00E97E55" w:rsidRDefault="00BD45DF" w:rsidP="00A25B46">
            <w:pPr>
              <w:pStyle w:val="a4"/>
              <w:ind w:left="34" w:firstLine="0"/>
              <w:rPr>
                <w:sz w:val="20"/>
              </w:rPr>
            </w:pPr>
            <w:r w:rsidRPr="00E97E55">
              <w:rPr>
                <w:sz w:val="20"/>
                <w:szCs w:val="20"/>
              </w:rPr>
              <w:t>Докумен</w:t>
            </w:r>
            <w:proofErr w:type="gramStart"/>
            <w:r w:rsidRPr="00E97E55">
              <w:rPr>
                <w:sz w:val="20"/>
                <w:szCs w:val="20"/>
              </w:rPr>
              <w:t>т(</w:t>
            </w:r>
            <w:proofErr w:type="spellStart"/>
            <w:proofErr w:type="gramEnd"/>
            <w:r w:rsidRPr="00E97E55">
              <w:rPr>
                <w:sz w:val="20"/>
                <w:szCs w:val="20"/>
              </w:rPr>
              <w:t>ы</w:t>
            </w:r>
            <w:proofErr w:type="spellEnd"/>
            <w:r w:rsidRPr="00E97E55">
              <w:rPr>
                <w:sz w:val="20"/>
                <w:szCs w:val="20"/>
              </w:rPr>
              <w:t>) о создании обособленного подразделения юридического лица</w:t>
            </w:r>
          </w:p>
        </w:tc>
        <w:tc>
          <w:tcPr>
            <w:tcW w:w="4677" w:type="dxa"/>
          </w:tcPr>
          <w:p w:rsidR="00BD45DF" w:rsidRPr="00E97E55" w:rsidRDefault="00BD45DF" w:rsidP="00A25B46">
            <w:pPr>
              <w:tabs>
                <w:tab w:val="left" w:pos="247"/>
              </w:tabs>
              <w:ind w:firstLine="33"/>
              <w:rPr>
                <w:sz w:val="20"/>
              </w:rPr>
            </w:pPr>
            <w:r w:rsidRPr="00E97E55">
              <w:rPr>
                <w:sz w:val="20"/>
                <w:szCs w:val="20"/>
              </w:rPr>
              <w:t>Представляются при отсутствии этих данных в представленных учредительных/регистрационных документах юридического лица, либо последующем изменении указанных в них данных</w:t>
            </w:r>
          </w:p>
        </w:tc>
      </w:tr>
      <w:tr w:rsidR="00BD45DF" w:rsidRPr="00E97E55" w:rsidTr="00A25B46">
        <w:tc>
          <w:tcPr>
            <w:tcW w:w="708" w:type="dxa"/>
          </w:tcPr>
          <w:p w:rsidR="00BD45DF" w:rsidRPr="00E97E55" w:rsidRDefault="00BD45DF" w:rsidP="00A25B46">
            <w:pPr>
              <w:rPr>
                <w:sz w:val="20"/>
              </w:rPr>
            </w:pPr>
          </w:p>
        </w:tc>
        <w:tc>
          <w:tcPr>
            <w:tcW w:w="5388" w:type="dxa"/>
          </w:tcPr>
          <w:p w:rsidR="00BD45DF" w:rsidRPr="00E97E55" w:rsidRDefault="00BD45DF" w:rsidP="00A25B46">
            <w:pPr>
              <w:ind w:left="34" w:firstLine="0"/>
              <w:rPr>
                <w:sz w:val="20"/>
                <w:szCs w:val="20"/>
              </w:rPr>
            </w:pPr>
            <w:r w:rsidRPr="00E97E55">
              <w:rPr>
                <w:sz w:val="20"/>
                <w:szCs w:val="20"/>
              </w:rPr>
              <w:t>Документы (свидетельства) о внесении записи в сводный государственный реестр аккредитованных на территории РФ представительств иностранных компаний или государственный реестр филиалов иностранных юридических лиц, аккредитованных на территории РФ, Разрешение на открытие обособленного подразделения на территории РФ (получаемых в установленных законодательством РФ случаях)</w:t>
            </w:r>
            <w:r w:rsidRPr="00E97E55">
              <w:rPr>
                <w:rStyle w:val="a3"/>
                <w:sz w:val="20"/>
                <w:szCs w:val="20"/>
              </w:rPr>
              <w:t xml:space="preserve"> </w:t>
            </w:r>
            <w:r w:rsidRPr="00E97E55">
              <w:rPr>
                <w:sz w:val="20"/>
                <w:szCs w:val="20"/>
              </w:rPr>
              <w:t>.</w:t>
            </w:r>
          </w:p>
          <w:p w:rsidR="00BD45DF" w:rsidRPr="00E97E55" w:rsidRDefault="00BD45DF" w:rsidP="00A25B46">
            <w:pPr>
              <w:pStyle w:val="a4"/>
              <w:ind w:left="34" w:firstLine="0"/>
              <w:rPr>
                <w:sz w:val="20"/>
                <w:szCs w:val="20"/>
              </w:rPr>
            </w:pPr>
          </w:p>
        </w:tc>
        <w:tc>
          <w:tcPr>
            <w:tcW w:w="4677" w:type="dxa"/>
          </w:tcPr>
          <w:p w:rsidR="00BD45DF" w:rsidRPr="00E97E55" w:rsidRDefault="00BD45DF" w:rsidP="00A25B46">
            <w:pPr>
              <w:tabs>
                <w:tab w:val="left" w:pos="247"/>
              </w:tabs>
              <w:ind w:firstLine="33"/>
              <w:rPr>
                <w:sz w:val="20"/>
                <w:szCs w:val="20"/>
              </w:rPr>
            </w:pPr>
            <w:r w:rsidRPr="00E97E55">
              <w:rPr>
                <w:sz w:val="20"/>
                <w:szCs w:val="20"/>
              </w:rPr>
              <w:t>Документы (свидетельства) не предоставляются аккредитованными филиалами, представительствами иностранных организаций, иностранными некоммерческими неправительственными организациями, осуществляющими деятельность на территории РФ через отделения, при наличии сведений об аккредитации филиалов (представительств) иностранных юридических лиц в государственном реестре аккредитованных филиалов, представительств иностранных юридических лиц.</w:t>
            </w:r>
          </w:p>
        </w:tc>
      </w:tr>
    </w:tbl>
    <w:p w:rsidR="00BD45DF" w:rsidRPr="00E97E55" w:rsidRDefault="00BD45DF" w:rsidP="00BD45DF">
      <w:pPr>
        <w:ind w:firstLine="567"/>
        <w:jc w:val="center"/>
        <w:rPr>
          <w:sz w:val="20"/>
        </w:rPr>
      </w:pPr>
    </w:p>
    <w:p w:rsidR="00BD45DF" w:rsidRPr="00E97E55" w:rsidRDefault="00BD45DF" w:rsidP="00BD45DF">
      <w:pPr>
        <w:pStyle w:val="a6"/>
        <w:ind w:left="-1134" w:firstLine="567"/>
        <w:rPr>
          <w:sz w:val="18"/>
          <w:szCs w:val="18"/>
        </w:rPr>
      </w:pPr>
      <w:r w:rsidRPr="00E97E55">
        <w:rPr>
          <w:sz w:val="18"/>
          <w:szCs w:val="18"/>
        </w:rPr>
        <w:t>Примечание:</w:t>
      </w:r>
    </w:p>
    <w:p w:rsidR="00BD45DF" w:rsidRPr="00E97E55" w:rsidRDefault="00BD45DF" w:rsidP="00BD45DF">
      <w:pPr>
        <w:rPr>
          <w:sz w:val="18"/>
          <w:szCs w:val="18"/>
        </w:rPr>
      </w:pPr>
      <w:proofErr w:type="gramStart"/>
      <w:r w:rsidRPr="00E97E55">
        <w:rPr>
          <w:sz w:val="18"/>
          <w:szCs w:val="18"/>
        </w:rPr>
        <w:t>1) Документы, составленные полностью или в какой-либо их части на иностранном языке (за исключением документов, удостоверяющих личности физических лиц, выданных компетентными органами иностранных государств, составленных на нескольких языках, включая русский язык), представляются в Банк с надлежащим образом заверенным переводом на русский язык.</w:t>
      </w:r>
      <w:proofErr w:type="gramEnd"/>
    </w:p>
    <w:p w:rsidR="00BD45DF" w:rsidRPr="00E97E55" w:rsidRDefault="00BD45DF" w:rsidP="00BD45DF">
      <w:pPr>
        <w:rPr>
          <w:sz w:val="18"/>
          <w:szCs w:val="18"/>
        </w:rPr>
      </w:pPr>
      <w:r w:rsidRPr="00E97E55">
        <w:rPr>
          <w:sz w:val="18"/>
          <w:szCs w:val="18"/>
        </w:rPr>
        <w:t>2) Документы, выданные компетентными органами иностранных государств, подтверждающие статус юридических лиц - нерезидентов, принимаются Банком при условии их легализации в установленном порядке либо без их легализации в случаях, предусмотренных международными договорами Российской Федерации.</w:t>
      </w:r>
    </w:p>
    <w:p w:rsidR="00BD45DF" w:rsidRPr="00E97E55" w:rsidRDefault="00BD45DF" w:rsidP="00BD45DF">
      <w:pPr>
        <w:rPr>
          <w:sz w:val="18"/>
          <w:szCs w:val="18"/>
        </w:rPr>
      </w:pPr>
      <w:r w:rsidRPr="00E97E55">
        <w:rPr>
          <w:sz w:val="18"/>
          <w:szCs w:val="18"/>
        </w:rPr>
        <w:t>Легализации документов не требуется, если они были оформлены на территории:</w:t>
      </w:r>
    </w:p>
    <w:p w:rsidR="00BD45DF" w:rsidRPr="00E97E55" w:rsidRDefault="00BD45DF" w:rsidP="00BD45DF">
      <w:pPr>
        <w:numPr>
          <w:ilvl w:val="0"/>
          <w:numId w:val="1"/>
        </w:numPr>
        <w:overflowPunct w:val="0"/>
        <w:autoSpaceDE w:val="0"/>
        <w:autoSpaceDN w:val="0"/>
        <w:adjustRightInd w:val="0"/>
        <w:ind w:left="0" w:firstLine="0"/>
        <w:textAlignment w:val="baseline"/>
        <w:rPr>
          <w:sz w:val="18"/>
          <w:szCs w:val="18"/>
        </w:rPr>
      </w:pPr>
      <w:r w:rsidRPr="00E97E55">
        <w:rPr>
          <w:sz w:val="18"/>
          <w:szCs w:val="18"/>
        </w:rPr>
        <w:t>государств – участников Гаагской конвенции 1961 года  - необходимо проставление апостиля;</w:t>
      </w:r>
    </w:p>
    <w:p w:rsidR="00BD45DF" w:rsidRPr="00E97E55" w:rsidRDefault="00BD45DF" w:rsidP="00BD45DF">
      <w:pPr>
        <w:numPr>
          <w:ilvl w:val="0"/>
          <w:numId w:val="1"/>
        </w:numPr>
        <w:overflowPunct w:val="0"/>
        <w:autoSpaceDE w:val="0"/>
        <w:autoSpaceDN w:val="0"/>
        <w:adjustRightInd w:val="0"/>
        <w:ind w:left="0" w:firstLine="0"/>
        <w:textAlignment w:val="baseline"/>
        <w:rPr>
          <w:sz w:val="18"/>
          <w:szCs w:val="18"/>
        </w:rPr>
      </w:pPr>
      <w:r w:rsidRPr="00E97E55">
        <w:rPr>
          <w:sz w:val="18"/>
          <w:szCs w:val="18"/>
        </w:rPr>
        <w:t>государств – участников Конвенции о правовой помощи и правовых отношениях по гражданским, семейным и уголовным делам 1993 года;</w:t>
      </w:r>
    </w:p>
    <w:p w:rsidR="00BD45DF" w:rsidRPr="00E97E55" w:rsidRDefault="00BD45DF" w:rsidP="00BD45DF">
      <w:pPr>
        <w:pStyle w:val="a6"/>
        <w:ind w:left="-1134"/>
        <w:rPr>
          <w:sz w:val="18"/>
          <w:szCs w:val="18"/>
        </w:rPr>
      </w:pPr>
      <w:r w:rsidRPr="00E97E55">
        <w:rPr>
          <w:sz w:val="18"/>
          <w:szCs w:val="18"/>
        </w:rPr>
        <w:tab/>
      </w:r>
      <w:r w:rsidRPr="00E97E55">
        <w:rPr>
          <w:sz w:val="18"/>
          <w:szCs w:val="18"/>
        </w:rPr>
        <w:tab/>
        <w:t xml:space="preserve">государств, с которыми Российская Федерация заключила договоры о правовой помощи и правовых </w:t>
      </w:r>
      <w:r w:rsidRPr="00E97E55">
        <w:rPr>
          <w:sz w:val="18"/>
          <w:szCs w:val="18"/>
        </w:rPr>
        <w:tab/>
      </w:r>
      <w:r w:rsidRPr="00E97E55">
        <w:rPr>
          <w:sz w:val="18"/>
          <w:szCs w:val="18"/>
        </w:rPr>
        <w:tab/>
      </w:r>
      <w:r w:rsidRPr="00E97E55">
        <w:rPr>
          <w:sz w:val="18"/>
          <w:szCs w:val="18"/>
        </w:rPr>
        <w:tab/>
      </w:r>
      <w:r w:rsidRPr="00E97E55">
        <w:rPr>
          <w:sz w:val="18"/>
          <w:szCs w:val="18"/>
        </w:rPr>
        <w:tab/>
        <w:t>отношениях по гражданским, семейным и уголовным делам.</w:t>
      </w:r>
    </w:p>
    <w:p w:rsidR="00BD45DF" w:rsidRPr="00E97E55" w:rsidRDefault="00BD45DF" w:rsidP="00BD45DF">
      <w:pPr>
        <w:pStyle w:val="a6"/>
        <w:ind w:left="-1134" w:firstLine="567"/>
        <w:rPr>
          <w:sz w:val="18"/>
          <w:szCs w:val="18"/>
        </w:rPr>
      </w:pPr>
    </w:p>
    <w:p w:rsidR="00BD45DF" w:rsidRPr="00E97E55" w:rsidRDefault="00BD45DF" w:rsidP="00BD45DF">
      <w:pPr>
        <w:pStyle w:val="a6"/>
        <w:ind w:left="-1134" w:firstLine="1134"/>
        <w:rPr>
          <w:sz w:val="18"/>
          <w:szCs w:val="18"/>
        </w:rPr>
      </w:pPr>
      <w:r w:rsidRPr="00E97E55">
        <w:rPr>
          <w:sz w:val="18"/>
          <w:szCs w:val="18"/>
        </w:rPr>
        <w:t>В Банк представляются любой из следующих видов документов настоящего списка:</w:t>
      </w:r>
    </w:p>
    <w:p w:rsidR="00BD45DF" w:rsidRPr="00E97E55" w:rsidRDefault="00BD45DF" w:rsidP="00BD45DF">
      <w:pPr>
        <w:pStyle w:val="a6"/>
        <w:ind w:left="-1134" w:firstLine="1134"/>
        <w:rPr>
          <w:sz w:val="18"/>
          <w:szCs w:val="18"/>
        </w:rPr>
      </w:pPr>
      <w:r w:rsidRPr="00E97E55">
        <w:rPr>
          <w:sz w:val="18"/>
          <w:szCs w:val="18"/>
        </w:rPr>
        <w:t>- оригиналы документов;</w:t>
      </w:r>
    </w:p>
    <w:p w:rsidR="00BD45DF" w:rsidRPr="00E97E55" w:rsidRDefault="00BD45DF" w:rsidP="00BD45DF">
      <w:pPr>
        <w:pStyle w:val="a6"/>
        <w:ind w:left="-1134" w:firstLine="1134"/>
        <w:rPr>
          <w:sz w:val="18"/>
          <w:szCs w:val="18"/>
        </w:rPr>
      </w:pPr>
      <w:r w:rsidRPr="00E97E55">
        <w:rPr>
          <w:sz w:val="18"/>
          <w:szCs w:val="18"/>
        </w:rPr>
        <w:t xml:space="preserve">- нотариально заверенные копии документов в соответствии со ст.77 «основ законодательства РФ о нотариате» от </w:t>
      </w:r>
      <w:r w:rsidRPr="00E97E55">
        <w:rPr>
          <w:sz w:val="18"/>
          <w:szCs w:val="18"/>
        </w:rPr>
        <w:tab/>
      </w:r>
      <w:r w:rsidRPr="00E97E55">
        <w:rPr>
          <w:sz w:val="18"/>
          <w:szCs w:val="18"/>
        </w:rPr>
        <w:tab/>
        <w:t>11.02.1993 г. № 4462-1;</w:t>
      </w:r>
    </w:p>
    <w:p w:rsidR="00BD45DF" w:rsidRPr="00E97E55" w:rsidRDefault="00BD45DF" w:rsidP="00BD45DF">
      <w:pPr>
        <w:pStyle w:val="a6"/>
        <w:ind w:left="-1134" w:firstLine="1134"/>
        <w:rPr>
          <w:sz w:val="18"/>
          <w:szCs w:val="18"/>
        </w:rPr>
      </w:pPr>
      <w:r w:rsidRPr="00E97E55">
        <w:rPr>
          <w:sz w:val="18"/>
          <w:szCs w:val="18"/>
        </w:rPr>
        <w:t xml:space="preserve">- копии документов, заверенные Клиентом – юридическим лицом. </w:t>
      </w:r>
    </w:p>
    <w:p w:rsidR="00BD45DF" w:rsidRPr="00E97E55" w:rsidRDefault="00BD45DF" w:rsidP="00BD45DF">
      <w:pPr>
        <w:pStyle w:val="a6"/>
        <w:ind w:left="-1134" w:firstLine="1134"/>
        <w:rPr>
          <w:sz w:val="18"/>
          <w:szCs w:val="18"/>
        </w:rPr>
      </w:pPr>
      <w:r w:rsidRPr="00E97E55">
        <w:rPr>
          <w:sz w:val="18"/>
          <w:szCs w:val="18"/>
        </w:rPr>
        <w:t xml:space="preserve">Копии документов, заверенные Клиентом, должны содержать фамилию, имя, отчество и должность лица, заверившего </w:t>
      </w:r>
      <w:r w:rsidRPr="00E97E55">
        <w:rPr>
          <w:sz w:val="18"/>
          <w:szCs w:val="18"/>
        </w:rPr>
        <w:tab/>
      </w:r>
      <w:r w:rsidRPr="00E97E55">
        <w:rPr>
          <w:sz w:val="18"/>
          <w:szCs w:val="18"/>
        </w:rPr>
        <w:tab/>
        <w:t>копию</w:t>
      </w:r>
      <w:proofErr w:type="gramStart"/>
      <w:r w:rsidRPr="00E97E55">
        <w:rPr>
          <w:sz w:val="18"/>
          <w:szCs w:val="18"/>
        </w:rPr>
        <w:t xml:space="preserve"> ,</w:t>
      </w:r>
      <w:proofErr w:type="gramEnd"/>
      <w:r w:rsidRPr="00E97E55">
        <w:rPr>
          <w:sz w:val="18"/>
          <w:szCs w:val="18"/>
        </w:rPr>
        <w:t xml:space="preserve"> а также его собственноручную подпись и оттиск печати Клиента. При представлении копий документов,  </w:t>
      </w:r>
      <w:r w:rsidRPr="00E97E55">
        <w:rPr>
          <w:sz w:val="18"/>
          <w:szCs w:val="18"/>
        </w:rPr>
        <w:tab/>
      </w:r>
      <w:r w:rsidRPr="00E97E55">
        <w:rPr>
          <w:sz w:val="18"/>
          <w:szCs w:val="18"/>
        </w:rPr>
        <w:tab/>
        <w:t>заверенных Клиентом, в Банк обязательно представляются их оригиналы для осуществления сверки;</w:t>
      </w:r>
    </w:p>
    <w:p w:rsidR="00BD45DF" w:rsidRPr="00E97E55" w:rsidRDefault="00BD45DF" w:rsidP="00BD45DF">
      <w:pPr>
        <w:pStyle w:val="a6"/>
        <w:ind w:left="-1134" w:firstLine="1134"/>
        <w:rPr>
          <w:sz w:val="18"/>
          <w:szCs w:val="18"/>
        </w:rPr>
      </w:pPr>
      <w:r w:rsidRPr="00E97E55">
        <w:rPr>
          <w:sz w:val="18"/>
          <w:szCs w:val="18"/>
        </w:rPr>
        <w:t xml:space="preserve">Копии документов могут быть изготовлены  Банком с оригиналов документов, представленных Клиентом. Оплата </w:t>
      </w:r>
      <w:r w:rsidRPr="00E97E55">
        <w:rPr>
          <w:sz w:val="18"/>
          <w:szCs w:val="18"/>
        </w:rPr>
        <w:tab/>
      </w:r>
      <w:r w:rsidRPr="00E97E55">
        <w:rPr>
          <w:sz w:val="18"/>
          <w:szCs w:val="18"/>
        </w:rPr>
        <w:tab/>
        <w:t>услуги производится в соответствии с действующими Тарифами Банка.</w:t>
      </w:r>
    </w:p>
    <w:p w:rsidR="00BD45DF" w:rsidRPr="00E97E55" w:rsidRDefault="00BD45DF" w:rsidP="00BD45DF">
      <w:pPr>
        <w:pStyle w:val="a6"/>
        <w:ind w:left="-1134" w:firstLine="1134"/>
        <w:rPr>
          <w:sz w:val="18"/>
          <w:szCs w:val="18"/>
        </w:rPr>
      </w:pPr>
      <w:r w:rsidRPr="00E97E55">
        <w:rPr>
          <w:sz w:val="18"/>
          <w:szCs w:val="18"/>
        </w:rPr>
        <w:t>Банк имеет право запросить дополнительно иные документы, необходимые для осуществления идентификации Клиента.</w:t>
      </w:r>
    </w:p>
    <w:p w:rsidR="00BD45DF" w:rsidRPr="00E97E55" w:rsidRDefault="00BD45DF" w:rsidP="00BD45DF"/>
    <w:p w:rsidR="00F50A29" w:rsidRDefault="00F50A29"/>
    <w:sectPr w:rsidR="00F50A29" w:rsidSect="00F50A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C14A6"/>
    <w:multiLevelType w:val="hybridMultilevel"/>
    <w:tmpl w:val="85C0A280"/>
    <w:lvl w:ilvl="0" w:tplc="8A2E94B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8D15A78"/>
    <w:multiLevelType w:val="hybridMultilevel"/>
    <w:tmpl w:val="9CE8E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D45DF"/>
    <w:rsid w:val="00BD45DF"/>
    <w:rsid w:val="00F50A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5DF"/>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BD45DF"/>
    <w:rPr>
      <w:vertAlign w:val="superscript"/>
    </w:rPr>
  </w:style>
  <w:style w:type="paragraph" w:styleId="a4">
    <w:name w:val="Body Text Indent"/>
    <w:basedOn w:val="a"/>
    <w:link w:val="a5"/>
    <w:uiPriority w:val="99"/>
    <w:unhideWhenUsed/>
    <w:rsid w:val="00BD45DF"/>
    <w:pPr>
      <w:spacing w:after="120"/>
      <w:ind w:left="283"/>
    </w:pPr>
  </w:style>
  <w:style w:type="character" w:customStyle="1" w:styleId="a5">
    <w:name w:val="Основной текст с отступом Знак"/>
    <w:basedOn w:val="a0"/>
    <w:link w:val="a4"/>
    <w:uiPriority w:val="99"/>
    <w:rsid w:val="00BD45DF"/>
    <w:rPr>
      <w:rFonts w:ascii="Times New Roman" w:eastAsia="Times New Roman" w:hAnsi="Times New Roman" w:cs="Times New Roman"/>
      <w:sz w:val="24"/>
      <w:szCs w:val="24"/>
      <w:lang w:eastAsia="ru-RU"/>
    </w:rPr>
  </w:style>
  <w:style w:type="paragraph" w:styleId="a6">
    <w:name w:val="No Spacing"/>
    <w:link w:val="a7"/>
    <w:uiPriority w:val="1"/>
    <w:qFormat/>
    <w:rsid w:val="00BD45DF"/>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basedOn w:val="a0"/>
    <w:link w:val="a6"/>
    <w:uiPriority w:val="1"/>
    <w:rsid w:val="00BD45DF"/>
    <w:rPr>
      <w:rFonts w:ascii="Times New Roman" w:eastAsia="Times New Roman" w:hAnsi="Times New Roman" w:cs="Times New Roman"/>
      <w:sz w:val="24"/>
      <w:szCs w:val="24"/>
      <w:lang w:eastAsia="ru-RU"/>
    </w:rPr>
  </w:style>
  <w:style w:type="paragraph" w:customStyle="1" w:styleId="1-">
    <w:name w:val="Список нумер. 1-го уровня"/>
    <w:basedOn w:val="a"/>
    <w:autoRedefine/>
    <w:rsid w:val="00BD45DF"/>
    <w:pPr>
      <w:keepLines/>
      <w:widowControl w:val="0"/>
      <w:autoSpaceDE w:val="0"/>
      <w:autoSpaceDN w:val="0"/>
      <w:spacing w:before="120"/>
      <w:ind w:firstLine="567"/>
    </w:pPr>
    <w:rPr>
      <w:rFonts w:ascii="Times New Roman CYR" w:hAnsi="Times New Roman CYR"/>
      <w:kern w:val="24"/>
    </w:rPr>
  </w:style>
  <w:style w:type="paragraph" w:customStyle="1" w:styleId="a8">
    <w:name w:val="Текст_изменения"/>
    <w:basedOn w:val="a"/>
    <w:next w:val="a"/>
    <w:autoRedefine/>
    <w:rsid w:val="00BD45DF"/>
    <w:pPr>
      <w:widowControl w:val="0"/>
      <w:autoSpaceDE w:val="0"/>
      <w:autoSpaceDN w:val="0"/>
      <w:ind w:firstLine="567"/>
    </w:pPr>
    <w:rPr>
      <w:kern w:val="24"/>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2080</Words>
  <Characters>11856</Characters>
  <Application>Microsoft Office Word</Application>
  <DocSecurity>0</DocSecurity>
  <Lines>98</Lines>
  <Paragraphs>27</Paragraphs>
  <ScaleCrop>false</ScaleCrop>
  <Company/>
  <LinksUpToDate>false</LinksUpToDate>
  <CharactersWithSpaces>13909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maksimova_iv</dc:creator>
  <cp:lastModifiedBy>maksimova_iv</cp:lastModifiedBy>
  <cp:revision>1</cp:revision>
  <dcterms:created xsi:type="dcterms:W3CDTF">2023-03-02T14:58:00Z</dcterms:created>
  <dcterms:modified xsi:type="dcterms:W3CDTF">2023-03-02T14:59:00Z</dcterms:modified>
</cp:coreProperties>
</file>